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107"/>
        <w:gridCol w:w="1854"/>
        <w:gridCol w:w="677"/>
      </w:tblGrid>
      <w:tr w:rsidR="00E92527">
        <w:trPr>
          <w:trHeight w:val="270"/>
        </w:trPr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 xml:space="preserve">Supplementary </w:t>
            </w:r>
            <w:r>
              <w:rPr>
                <w:rStyle w:val="font61"/>
                <w:rFonts w:eastAsia="宋体"/>
                <w:lang w:bidi="ar"/>
              </w:rPr>
              <w:t>Table 4A</w:t>
            </w:r>
          </w:p>
        </w:tc>
      </w:tr>
      <w:tr w:rsidR="00E92527">
        <w:trPr>
          <w:trHeight w:val="270"/>
        </w:trPr>
        <w:tc>
          <w:tcPr>
            <w:tcW w:w="49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2942F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</w:pPr>
            <w:r w:rsidRPr="002942F0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 xml:space="preserve">SHRIMP oxygen isotope analytical data for zircon of the </w:t>
            </w:r>
            <w:bookmarkStart w:id="0" w:name="_GoBack"/>
            <w:bookmarkEnd w:id="0"/>
            <w:r w:rsidRPr="002942F0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samples from Yunmengshan complex and Fangshan pluton</w:t>
            </w:r>
            <w:r w:rsidR="00772C1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Spot No.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Age (Ma)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δ</w:t>
            </w:r>
            <w:r>
              <w:rPr>
                <w:rStyle w:val="font11"/>
                <w:rFonts w:eastAsia="宋体"/>
                <w:lang w:bidi="ar"/>
              </w:rPr>
              <w:t>18</w:t>
            </w:r>
            <w:r>
              <w:rPr>
                <w:rStyle w:val="font21"/>
                <w:rFonts w:eastAsia="宋体"/>
                <w:lang w:bidi="ar"/>
              </w:rPr>
              <w:t>O value (‰)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errors</w:t>
            </w:r>
          </w:p>
        </w:tc>
      </w:tr>
      <w:tr w:rsidR="00E92527">
        <w:trPr>
          <w:trHeight w:val="270"/>
        </w:trPr>
        <w:tc>
          <w:tcPr>
            <w:tcW w:w="49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Yunmengshan complex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5.59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6.91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5.93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5.73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GJ02-4.1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5.79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5.36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5.59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5.66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5.63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5.37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5.62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5.66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5.54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5.74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7.44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GJ03-11.1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5.59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5.36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5.62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5.05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5.32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5.56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4.14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7.49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</w:tr>
      <w:tr w:rsidR="00E92527">
        <w:trPr>
          <w:trHeight w:val="270"/>
        </w:trPr>
        <w:tc>
          <w:tcPr>
            <w:tcW w:w="49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Fangshan pluton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7.48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7.44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6.98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7.65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131.7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8.21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16FS05-5.1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7.82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7.21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7.95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7.22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7.28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6.99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6.48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6.98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7.30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7.30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7.41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7.29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6.91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7.02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7.42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16FS04-14.1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7.23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16FS04-16.1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6.92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6.77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0.32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E9252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E92527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6.24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6.65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6.81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16FS03-5.1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6.39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16FS03-7.1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6.16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16FS03-8.1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6.79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16FS03-9.1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6.23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16FS03-10.1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6.09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16FS03-11.1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7.10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16FS03-12.1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6.58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16FS03-13.1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7.72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16FS03-14.1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6.61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</w:tr>
      <w:tr w:rsidR="00E92527">
        <w:trPr>
          <w:trHeight w:val="270"/>
        </w:trPr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92527" w:rsidRDefault="00772C1C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16FS03-15.1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130.4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6.61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2527" w:rsidRDefault="00772C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</w:tr>
    </w:tbl>
    <w:p w:rsidR="00E92527" w:rsidRDefault="00E92527"/>
    <w:sectPr w:rsidR="00E9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1C" w:rsidRDefault="00772C1C" w:rsidP="002942F0">
      <w:r>
        <w:separator/>
      </w:r>
    </w:p>
  </w:endnote>
  <w:endnote w:type="continuationSeparator" w:id="0">
    <w:p w:rsidR="00772C1C" w:rsidRDefault="00772C1C" w:rsidP="0029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1C" w:rsidRDefault="00772C1C" w:rsidP="002942F0">
      <w:r>
        <w:separator/>
      </w:r>
    </w:p>
  </w:footnote>
  <w:footnote w:type="continuationSeparator" w:id="0">
    <w:p w:rsidR="00772C1C" w:rsidRDefault="00772C1C" w:rsidP="0029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D08B7"/>
    <w:rsid w:val="002942F0"/>
    <w:rsid w:val="00772C1C"/>
    <w:rsid w:val="00E92527"/>
    <w:rsid w:val="649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03568-B2A8-40FE-A7E0-75600357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29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42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9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42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CAGS-IG</dc:creator>
  <cp:lastModifiedBy>Windows 用户</cp:lastModifiedBy>
  <cp:revision>2</cp:revision>
  <dcterms:created xsi:type="dcterms:W3CDTF">2019-12-20T09:30:00Z</dcterms:created>
  <dcterms:modified xsi:type="dcterms:W3CDTF">2020-01-06T14:06:00Z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