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4694F" w14:textId="4B0AE68E" w:rsidR="008F3205" w:rsidRPr="008F3205" w:rsidRDefault="008F3205" w:rsidP="008F3205">
      <w:pPr>
        <w:spacing w:line="360" w:lineRule="auto"/>
        <w:rPr>
          <w:rFonts w:ascii="Times New Roman" w:hAnsi="Times New Roman" w:cs="Times New Roman"/>
          <w:sz w:val="32"/>
          <w:szCs w:val="32"/>
        </w:rPr>
      </w:pPr>
      <w:r w:rsidRPr="008F3205">
        <w:rPr>
          <w:rFonts w:ascii="Times New Roman" w:hAnsi="Times New Roman" w:cs="Times New Roman"/>
          <w:sz w:val="32"/>
          <w:szCs w:val="32"/>
        </w:rPr>
        <w:t>Supp</w:t>
      </w:r>
      <w:r w:rsidR="00B75C9C">
        <w:rPr>
          <w:rFonts w:ascii="Times New Roman" w:hAnsi="Times New Roman" w:cs="Times New Roman"/>
          <w:sz w:val="32"/>
          <w:szCs w:val="32"/>
        </w:rPr>
        <w:t>lementary</w:t>
      </w:r>
      <w:r w:rsidRPr="008F3205">
        <w:rPr>
          <w:rFonts w:ascii="Times New Roman" w:hAnsi="Times New Roman" w:cs="Times New Roman"/>
          <w:sz w:val="32"/>
          <w:szCs w:val="32"/>
        </w:rPr>
        <w:t xml:space="preserve"> </w:t>
      </w:r>
      <w:r w:rsidR="002C5592">
        <w:rPr>
          <w:rFonts w:ascii="Times New Roman" w:hAnsi="Times New Roman" w:cs="Times New Roman"/>
          <w:sz w:val="32"/>
          <w:szCs w:val="32"/>
        </w:rPr>
        <w:t xml:space="preserve">Material </w:t>
      </w:r>
      <w:r w:rsidRPr="008F3205">
        <w:rPr>
          <w:rFonts w:ascii="Times New Roman" w:hAnsi="Times New Roman" w:cs="Times New Roman"/>
          <w:sz w:val="32"/>
          <w:szCs w:val="32"/>
        </w:rPr>
        <w:t xml:space="preserve">for "One million years of climate-driven rock uplift rate variation on the </w:t>
      </w:r>
      <w:proofErr w:type="spellStart"/>
      <w:r w:rsidRPr="008F3205">
        <w:rPr>
          <w:rFonts w:ascii="Times New Roman" w:hAnsi="Times New Roman" w:cs="Times New Roman"/>
          <w:sz w:val="32"/>
          <w:szCs w:val="32"/>
        </w:rPr>
        <w:t>Wasatch</w:t>
      </w:r>
      <w:proofErr w:type="spellEnd"/>
      <w:r w:rsidRPr="008F3205">
        <w:rPr>
          <w:rFonts w:ascii="Times New Roman" w:hAnsi="Times New Roman" w:cs="Times New Roman"/>
          <w:sz w:val="32"/>
          <w:szCs w:val="32"/>
        </w:rPr>
        <w:t xml:space="preserve"> Fault revealed by fluvial </w:t>
      </w:r>
      <w:proofErr w:type="gramStart"/>
      <w:r w:rsidRPr="008F3205">
        <w:rPr>
          <w:rFonts w:ascii="Times New Roman" w:hAnsi="Times New Roman" w:cs="Times New Roman"/>
          <w:sz w:val="32"/>
          <w:szCs w:val="32"/>
        </w:rPr>
        <w:t>topography"</w:t>
      </w:r>
      <w:proofErr w:type="gramEnd"/>
    </w:p>
    <w:p w14:paraId="74CCBE2F" w14:textId="77777777" w:rsidR="008F3205" w:rsidRDefault="008F3205" w:rsidP="008F3205">
      <w:pPr>
        <w:spacing w:line="360" w:lineRule="auto"/>
        <w:rPr>
          <w:rFonts w:ascii="Times New Roman" w:hAnsi="Times New Roman" w:cs="Times New Roman"/>
          <w:bCs/>
        </w:rPr>
      </w:pPr>
    </w:p>
    <w:p w14:paraId="27C05413" w14:textId="020AD652" w:rsidR="008F3205" w:rsidRPr="008F3205" w:rsidRDefault="008F3205" w:rsidP="008F3205">
      <w:pPr>
        <w:spacing w:line="360" w:lineRule="auto"/>
        <w:rPr>
          <w:rFonts w:ascii="Times New Roman" w:hAnsi="Times New Roman" w:cs="Times New Roman"/>
          <w:bCs/>
        </w:rPr>
      </w:pPr>
      <w:r w:rsidRPr="008F3205">
        <w:rPr>
          <w:rFonts w:ascii="Times New Roman" w:hAnsi="Times New Roman" w:cs="Times New Roman"/>
          <w:bCs/>
        </w:rPr>
        <w:t xml:space="preserve">Adam G </w:t>
      </w:r>
      <w:proofErr w:type="spellStart"/>
      <w:r w:rsidRPr="008F3205">
        <w:rPr>
          <w:rFonts w:ascii="Times New Roman" w:hAnsi="Times New Roman" w:cs="Times New Roman"/>
          <w:bCs/>
        </w:rPr>
        <w:t>G</w:t>
      </w:r>
      <w:proofErr w:type="spellEnd"/>
      <w:r w:rsidRPr="008F3205">
        <w:rPr>
          <w:rFonts w:ascii="Times New Roman" w:hAnsi="Times New Roman" w:cs="Times New Roman"/>
          <w:bCs/>
        </w:rPr>
        <w:t xml:space="preserve"> Smith</w:t>
      </w:r>
      <w:r w:rsidRPr="008F3205">
        <w:rPr>
          <w:rFonts w:ascii="Times New Roman" w:hAnsi="Times New Roman" w:cs="Times New Roman"/>
          <w:bCs/>
          <w:vertAlign w:val="superscript"/>
        </w:rPr>
        <w:t>1, 2*</w:t>
      </w:r>
      <w:r w:rsidRPr="008F3205">
        <w:rPr>
          <w:rFonts w:ascii="Times New Roman" w:hAnsi="Times New Roman" w:cs="Times New Roman"/>
          <w:bCs/>
        </w:rPr>
        <w:t>, Matthew Fox</w:t>
      </w:r>
      <w:r w:rsidRPr="008F3205">
        <w:rPr>
          <w:rFonts w:ascii="Times New Roman" w:hAnsi="Times New Roman" w:cs="Times New Roman"/>
          <w:bCs/>
          <w:vertAlign w:val="superscript"/>
        </w:rPr>
        <w:t>2</w:t>
      </w:r>
      <w:r w:rsidRPr="008F3205">
        <w:rPr>
          <w:rFonts w:ascii="Times New Roman" w:hAnsi="Times New Roman" w:cs="Times New Roman"/>
          <w:bCs/>
        </w:rPr>
        <w:t>, Jeffrey R Moore</w:t>
      </w:r>
      <w:r w:rsidRPr="008F3205">
        <w:rPr>
          <w:rFonts w:ascii="Times New Roman" w:hAnsi="Times New Roman" w:cs="Times New Roman"/>
          <w:bCs/>
          <w:vertAlign w:val="superscript"/>
        </w:rPr>
        <w:t>3</w:t>
      </w:r>
      <w:r w:rsidRPr="008F3205">
        <w:rPr>
          <w:rFonts w:ascii="Times New Roman" w:hAnsi="Times New Roman" w:cs="Times New Roman"/>
          <w:bCs/>
        </w:rPr>
        <w:t>, Scott R Miller</w:t>
      </w:r>
      <w:r w:rsidRPr="008F3205">
        <w:rPr>
          <w:rFonts w:ascii="Times New Roman" w:hAnsi="Times New Roman" w:cs="Times New Roman"/>
          <w:bCs/>
          <w:vertAlign w:val="superscript"/>
        </w:rPr>
        <w:t>3</w:t>
      </w:r>
      <w:r w:rsidRPr="008F3205">
        <w:rPr>
          <w:rFonts w:ascii="Times New Roman" w:hAnsi="Times New Roman" w:cs="Times New Roman"/>
          <w:bCs/>
        </w:rPr>
        <w:t xml:space="preserve">, </w:t>
      </w:r>
      <w:proofErr w:type="spellStart"/>
      <w:r w:rsidRPr="008F3205">
        <w:rPr>
          <w:rFonts w:ascii="Times New Roman" w:hAnsi="Times New Roman" w:cs="Times New Roman"/>
          <w:bCs/>
        </w:rPr>
        <w:t>Liran</w:t>
      </w:r>
      <w:proofErr w:type="spellEnd"/>
      <w:r w:rsidRPr="008F3205">
        <w:rPr>
          <w:rFonts w:ascii="Times New Roman" w:hAnsi="Times New Roman" w:cs="Times New Roman"/>
          <w:bCs/>
        </w:rPr>
        <w:t xml:space="preserve"> Goren</w:t>
      </w:r>
      <w:r w:rsidRPr="008F3205">
        <w:rPr>
          <w:rFonts w:ascii="Times New Roman" w:hAnsi="Times New Roman" w:cs="Times New Roman"/>
          <w:bCs/>
          <w:vertAlign w:val="superscript"/>
        </w:rPr>
        <w:t>4</w:t>
      </w:r>
      <w:r w:rsidRPr="008F3205">
        <w:rPr>
          <w:rFonts w:ascii="Times New Roman" w:hAnsi="Times New Roman" w:cs="Times New Roman"/>
          <w:bCs/>
        </w:rPr>
        <w:t>, Matthew C Morriss</w:t>
      </w:r>
      <w:r w:rsidRPr="008F3205">
        <w:rPr>
          <w:rFonts w:ascii="Times New Roman" w:hAnsi="Times New Roman" w:cs="Times New Roman"/>
          <w:bCs/>
          <w:vertAlign w:val="superscript"/>
        </w:rPr>
        <w:t>5</w:t>
      </w:r>
      <w:r w:rsidRPr="008F3205">
        <w:rPr>
          <w:rFonts w:ascii="Times New Roman" w:hAnsi="Times New Roman" w:cs="Times New Roman"/>
          <w:bCs/>
        </w:rPr>
        <w:t>, and Andrew Carter</w:t>
      </w:r>
      <w:r w:rsidRPr="008F3205">
        <w:rPr>
          <w:rFonts w:ascii="Times New Roman" w:hAnsi="Times New Roman" w:cs="Times New Roman"/>
          <w:bCs/>
          <w:vertAlign w:val="superscript"/>
        </w:rPr>
        <w:t>1, 2</w:t>
      </w:r>
      <w:r w:rsidRPr="008F3205">
        <w:rPr>
          <w:rFonts w:ascii="Times New Roman" w:hAnsi="Times New Roman" w:cs="Times New Roman"/>
          <w:bCs/>
        </w:rPr>
        <w:t xml:space="preserve"> </w:t>
      </w:r>
    </w:p>
    <w:p w14:paraId="0EC81936" w14:textId="77777777" w:rsidR="008F3205" w:rsidRPr="005C10D1" w:rsidRDefault="008F3205" w:rsidP="008F3205">
      <w:pPr>
        <w:spacing w:line="360" w:lineRule="auto"/>
        <w:rPr>
          <w:rFonts w:ascii="Times New Roman" w:hAnsi="Times New Roman" w:cs="Times New Roman"/>
        </w:rPr>
      </w:pPr>
    </w:p>
    <w:p w14:paraId="1866347F" w14:textId="77777777" w:rsidR="008F3205" w:rsidRPr="005C10D1" w:rsidRDefault="008F3205" w:rsidP="008F3205">
      <w:pPr>
        <w:spacing w:line="360" w:lineRule="auto"/>
        <w:rPr>
          <w:rFonts w:ascii="Times New Roman" w:hAnsi="Times New Roman" w:cs="Times New Roman"/>
          <w:i/>
        </w:rPr>
      </w:pPr>
      <w:r w:rsidRPr="005C10D1">
        <w:rPr>
          <w:rFonts w:ascii="Times New Roman" w:hAnsi="Times New Roman" w:cs="Times New Roman"/>
          <w:vertAlign w:val="superscript"/>
        </w:rPr>
        <w:t xml:space="preserve">1 </w:t>
      </w:r>
      <w:r w:rsidRPr="005C10D1">
        <w:rPr>
          <w:rFonts w:ascii="Times New Roman" w:hAnsi="Times New Roman" w:cs="Times New Roman"/>
          <w:i/>
        </w:rPr>
        <w:t xml:space="preserve">Department of Earth &amp; Planetary Science Birkbeck, University of London, </w:t>
      </w:r>
      <w:proofErr w:type="spellStart"/>
      <w:r w:rsidRPr="005C10D1">
        <w:rPr>
          <w:rFonts w:ascii="Times New Roman" w:hAnsi="Times New Roman" w:cs="Times New Roman"/>
          <w:i/>
        </w:rPr>
        <w:t>Malet</w:t>
      </w:r>
      <w:proofErr w:type="spellEnd"/>
      <w:r w:rsidRPr="005C10D1">
        <w:rPr>
          <w:rFonts w:ascii="Times New Roman" w:hAnsi="Times New Roman" w:cs="Times New Roman"/>
          <w:i/>
        </w:rPr>
        <w:t xml:space="preserve"> St., London WC1E 7HX, UK</w:t>
      </w:r>
    </w:p>
    <w:p w14:paraId="23F8AC94" w14:textId="77777777" w:rsidR="008F3205" w:rsidRPr="005C10D1" w:rsidRDefault="008F3205" w:rsidP="008F3205">
      <w:pPr>
        <w:spacing w:line="360" w:lineRule="auto"/>
        <w:rPr>
          <w:rFonts w:ascii="Times New Roman" w:hAnsi="Times New Roman" w:cs="Times New Roman"/>
          <w:i/>
          <w:vertAlign w:val="superscript"/>
        </w:rPr>
      </w:pPr>
      <w:r w:rsidRPr="005C10D1">
        <w:rPr>
          <w:rFonts w:ascii="Times New Roman" w:hAnsi="Times New Roman" w:cs="Times New Roman"/>
          <w:i/>
          <w:vertAlign w:val="superscript"/>
        </w:rPr>
        <w:t xml:space="preserve">2 </w:t>
      </w:r>
      <w:r w:rsidRPr="005C10D1">
        <w:rPr>
          <w:rFonts w:ascii="Times New Roman" w:hAnsi="Times New Roman" w:cs="Times New Roman"/>
          <w:i/>
        </w:rPr>
        <w:t>London Geochronology Centre, University College London, University of London, London, WC1E 6BT, UK</w:t>
      </w:r>
      <w:r w:rsidRPr="005C10D1">
        <w:rPr>
          <w:rFonts w:ascii="Times New Roman" w:hAnsi="Times New Roman" w:cs="Times New Roman"/>
          <w:i/>
          <w:vertAlign w:val="superscript"/>
        </w:rPr>
        <w:tab/>
      </w:r>
    </w:p>
    <w:p w14:paraId="16016556" w14:textId="77777777" w:rsidR="008F3205" w:rsidRDefault="008F3205" w:rsidP="008F3205">
      <w:pPr>
        <w:spacing w:line="360" w:lineRule="auto"/>
        <w:rPr>
          <w:rFonts w:ascii="Times New Roman" w:hAnsi="Times New Roman" w:cs="Times New Roman"/>
          <w:i/>
        </w:rPr>
      </w:pPr>
      <w:r w:rsidRPr="005C10D1">
        <w:rPr>
          <w:rFonts w:ascii="Times New Roman" w:hAnsi="Times New Roman" w:cs="Times New Roman"/>
          <w:i/>
          <w:vertAlign w:val="superscript"/>
        </w:rPr>
        <w:t xml:space="preserve">3 </w:t>
      </w:r>
      <w:r w:rsidRPr="005C10D1">
        <w:rPr>
          <w:rFonts w:ascii="Times New Roman" w:hAnsi="Times New Roman" w:cs="Times New Roman"/>
          <w:i/>
        </w:rPr>
        <w:t>Department of Geology and Geophysics, University of Utah, Salt Lake City, Utah, U.S.A.</w:t>
      </w:r>
    </w:p>
    <w:p w14:paraId="4E99573A" w14:textId="7451662C" w:rsidR="008F3205" w:rsidRDefault="008F3205" w:rsidP="008F3205">
      <w:pPr>
        <w:spacing w:line="360" w:lineRule="auto"/>
        <w:rPr>
          <w:rFonts w:ascii="Times New Roman" w:hAnsi="Times New Roman" w:cs="Times New Roman"/>
          <w:i/>
          <w:iCs/>
          <w:color w:val="000000" w:themeColor="text1"/>
          <w:shd w:val="clear" w:color="auto" w:fill="FFFFFF"/>
        </w:rPr>
      </w:pPr>
      <w:r w:rsidRPr="009C1923">
        <w:rPr>
          <w:rFonts w:ascii="Times New Roman" w:hAnsi="Times New Roman" w:cs="Times New Roman"/>
          <w:i/>
          <w:color w:val="000000" w:themeColor="text1"/>
          <w:vertAlign w:val="superscript"/>
        </w:rPr>
        <w:t>4</w:t>
      </w:r>
      <w:r w:rsidRPr="009C1923">
        <w:rPr>
          <w:rFonts w:ascii="Open Sans" w:hAnsi="Open Sans" w:cs="Open Sans"/>
          <w:color w:val="000000" w:themeColor="text1"/>
          <w:sz w:val="21"/>
          <w:szCs w:val="21"/>
          <w:shd w:val="clear" w:color="auto" w:fill="FFFFFF"/>
        </w:rPr>
        <w:t xml:space="preserve"> </w:t>
      </w:r>
      <w:r w:rsidRPr="009C1923">
        <w:rPr>
          <w:rFonts w:ascii="Times New Roman" w:hAnsi="Times New Roman" w:cs="Times New Roman"/>
          <w:i/>
          <w:iCs/>
          <w:color w:val="000000" w:themeColor="text1"/>
          <w:shd w:val="clear" w:color="auto" w:fill="FFFFFF"/>
        </w:rPr>
        <w:t>Earth and Environmental Sciences, Ben-Gurion University of the Negev, 84105 Beer Sheva, Israel</w:t>
      </w:r>
    </w:p>
    <w:p w14:paraId="71C98E35" w14:textId="2732F3C3" w:rsidR="008F3205" w:rsidRPr="008F3205" w:rsidRDefault="008F3205" w:rsidP="008F3205">
      <w:pPr>
        <w:spacing w:line="360" w:lineRule="auto"/>
        <w:rPr>
          <w:rFonts w:ascii="Times New Roman" w:hAnsi="Times New Roman" w:cs="Times New Roman"/>
          <w:i/>
          <w:color w:val="000000" w:themeColor="text1"/>
        </w:rPr>
      </w:pPr>
      <w:r>
        <w:rPr>
          <w:rFonts w:ascii="Times New Roman" w:hAnsi="Times New Roman" w:cs="Times New Roman"/>
          <w:i/>
          <w:iCs/>
          <w:color w:val="000000" w:themeColor="text1"/>
          <w:shd w:val="clear" w:color="auto" w:fill="FFFFFF"/>
          <w:vertAlign w:val="superscript"/>
        </w:rPr>
        <w:t>5</w:t>
      </w:r>
      <w:r>
        <w:rPr>
          <w:rFonts w:ascii="Times New Roman" w:hAnsi="Times New Roman" w:cs="Times New Roman"/>
          <w:i/>
          <w:iCs/>
          <w:color w:val="000000" w:themeColor="text1"/>
          <w:shd w:val="clear" w:color="auto" w:fill="FFFFFF"/>
        </w:rPr>
        <w:t>Utah Geological Survey</w:t>
      </w:r>
      <w:r w:rsidRPr="008F3205">
        <w:rPr>
          <w:rFonts w:ascii="Times New Roman" w:hAnsi="Times New Roman" w:cs="Times New Roman"/>
          <w:i/>
          <w:iCs/>
          <w:color w:val="000000" w:themeColor="text1"/>
          <w:shd w:val="clear" w:color="auto" w:fill="FFFFFF"/>
        </w:rPr>
        <w:t xml:space="preserve">, </w:t>
      </w:r>
      <w:r w:rsidRPr="008F3205">
        <w:rPr>
          <w:rFonts w:ascii="Times New Roman" w:hAnsi="Times New Roman" w:cs="Times New Roman"/>
          <w:shd w:val="clear" w:color="auto" w:fill="FFFFFF"/>
        </w:rPr>
        <w:t>1594 West North Temple, Suite 3110, Salt Lake City, Utah 84116</w:t>
      </w:r>
    </w:p>
    <w:p w14:paraId="3B6E2042" w14:textId="77777777" w:rsidR="008F3205" w:rsidRDefault="008F3205" w:rsidP="008F3205">
      <w:pPr>
        <w:spacing w:line="360" w:lineRule="auto"/>
        <w:rPr>
          <w:rFonts w:ascii="Times New Roman" w:hAnsi="Times New Roman" w:cs="Times New Roman"/>
          <w:sz w:val="20"/>
          <w:szCs w:val="20"/>
        </w:rPr>
      </w:pPr>
    </w:p>
    <w:p w14:paraId="6BB434BE" w14:textId="4F8BA60D" w:rsidR="008F3205" w:rsidRPr="005C10D1" w:rsidRDefault="008F3205" w:rsidP="008F3205">
      <w:pPr>
        <w:spacing w:line="360" w:lineRule="auto"/>
        <w:rPr>
          <w:rFonts w:ascii="Times New Roman" w:hAnsi="Times New Roman" w:cs="Times New Roman"/>
          <w:sz w:val="20"/>
          <w:szCs w:val="20"/>
        </w:rPr>
      </w:pPr>
      <w:r w:rsidRPr="005C10D1">
        <w:rPr>
          <w:rFonts w:ascii="Times New Roman" w:hAnsi="Times New Roman" w:cs="Times New Roman"/>
          <w:sz w:val="20"/>
          <w:szCs w:val="20"/>
        </w:rPr>
        <w:t>*</w:t>
      </w:r>
      <w:r>
        <w:rPr>
          <w:rFonts w:ascii="Times New Roman" w:hAnsi="Times New Roman" w:cs="Times New Roman"/>
          <w:sz w:val="20"/>
          <w:szCs w:val="20"/>
        </w:rPr>
        <w:t>Corresponding author</w:t>
      </w:r>
    </w:p>
    <w:p w14:paraId="7B5853B5" w14:textId="77777777" w:rsidR="008F3205" w:rsidRPr="005C10D1" w:rsidRDefault="008F3205" w:rsidP="008F3205">
      <w:pPr>
        <w:spacing w:line="360" w:lineRule="auto"/>
        <w:rPr>
          <w:rFonts w:ascii="Times New Roman" w:hAnsi="Times New Roman" w:cs="Times New Roman"/>
          <w:sz w:val="20"/>
          <w:szCs w:val="20"/>
        </w:rPr>
      </w:pPr>
      <w:r w:rsidRPr="005C10D1">
        <w:rPr>
          <w:rFonts w:ascii="Times New Roman" w:hAnsi="Times New Roman" w:cs="Times New Roman"/>
          <w:b/>
          <w:sz w:val="20"/>
          <w:szCs w:val="20"/>
        </w:rPr>
        <w:t xml:space="preserve">Email: </w:t>
      </w:r>
      <w:r w:rsidRPr="005C10D1">
        <w:rPr>
          <w:rFonts w:ascii="Times New Roman" w:hAnsi="Times New Roman" w:cs="Times New Roman"/>
          <w:sz w:val="20"/>
          <w:szCs w:val="20"/>
        </w:rPr>
        <w:t>adam.smith.20@ucl.ac.uk</w:t>
      </w:r>
    </w:p>
    <w:p w14:paraId="4BAC44A7" w14:textId="51DBD757" w:rsidR="008F3205" w:rsidRDefault="008F3205"/>
    <w:p w14:paraId="79E1093B" w14:textId="4666E55A" w:rsidR="008F3205" w:rsidRPr="008F3205" w:rsidRDefault="008F3205" w:rsidP="0013648C">
      <w:pPr>
        <w:spacing w:line="360" w:lineRule="auto"/>
        <w:rPr>
          <w:rFonts w:ascii="Times New Roman" w:hAnsi="Times New Roman" w:cs="Times New Roman"/>
          <w:b/>
          <w:bCs/>
        </w:rPr>
      </w:pPr>
      <w:r w:rsidRPr="008F3205">
        <w:rPr>
          <w:rFonts w:ascii="Times New Roman" w:hAnsi="Times New Roman" w:cs="Times New Roman"/>
          <w:b/>
          <w:bCs/>
        </w:rPr>
        <w:t>Introduction</w:t>
      </w:r>
    </w:p>
    <w:p w14:paraId="747979E5" w14:textId="4F50B597" w:rsidR="008F3205" w:rsidRDefault="008F3205" w:rsidP="0013648C">
      <w:pPr>
        <w:spacing w:line="360" w:lineRule="auto"/>
        <w:rPr>
          <w:rFonts w:ascii="Times New Roman" w:hAnsi="Times New Roman" w:cs="Times New Roman"/>
        </w:rPr>
      </w:pPr>
      <w:r w:rsidRPr="008F3205">
        <w:rPr>
          <w:rFonts w:ascii="Times New Roman" w:hAnsi="Times New Roman" w:cs="Times New Roman"/>
        </w:rPr>
        <w:t xml:space="preserve">The following </w:t>
      </w:r>
      <w:r w:rsidR="002C5592">
        <w:rPr>
          <w:rFonts w:ascii="Times New Roman" w:hAnsi="Times New Roman" w:cs="Times New Roman"/>
        </w:rPr>
        <w:t xml:space="preserve">supplementary material </w:t>
      </w:r>
      <w:r w:rsidRPr="008F3205">
        <w:rPr>
          <w:rFonts w:ascii="Times New Roman" w:hAnsi="Times New Roman" w:cs="Times New Roman"/>
        </w:rPr>
        <w:t xml:space="preserve">provides results from a synthetic test of the method used to infer the erodibility, </w:t>
      </w:r>
      <w:r>
        <w:rPr>
          <w:rFonts w:ascii="Times New Roman" w:hAnsi="Times New Roman" w:cs="Times New Roman"/>
          <w:i/>
          <w:iCs/>
        </w:rPr>
        <w:t>K</w:t>
      </w:r>
      <w:r>
        <w:rPr>
          <w:rFonts w:ascii="Times New Roman" w:hAnsi="Times New Roman" w:cs="Times New Roman"/>
        </w:rPr>
        <w:t xml:space="preserve">, </w:t>
      </w:r>
      <w:r w:rsidRPr="008F3205">
        <w:rPr>
          <w:rFonts w:ascii="Times New Roman" w:hAnsi="Times New Roman" w:cs="Times New Roman"/>
        </w:rPr>
        <w:t xml:space="preserve">through time from river profiles. These tests demonstrate the pattern of inferred </w:t>
      </w:r>
      <w:r>
        <w:rPr>
          <w:rFonts w:ascii="Times New Roman" w:hAnsi="Times New Roman" w:cs="Times New Roman"/>
          <w:i/>
          <w:iCs/>
        </w:rPr>
        <w:t xml:space="preserve">K </w:t>
      </w:r>
      <w:r w:rsidRPr="008F3205">
        <w:rPr>
          <w:rFonts w:ascii="Times New Roman" w:hAnsi="Times New Roman" w:cs="Times New Roman"/>
        </w:rPr>
        <w:t>that we expect to observe if either rock uplift rate or erodibility is variable through time. Additionally, we provide two inferred rock uplift rate histories that demonstrate our model sensitivity to errors associated with the calibration.</w:t>
      </w:r>
      <w:r w:rsidR="002C5592">
        <w:rPr>
          <w:rFonts w:ascii="Times New Roman" w:hAnsi="Times New Roman" w:cs="Times New Roman"/>
        </w:rPr>
        <w:t xml:space="preserve"> We also present </w:t>
      </w:r>
      <w:r w:rsidR="007668D0">
        <w:rPr>
          <w:rFonts w:ascii="Times New Roman" w:hAnsi="Times New Roman" w:cs="Times New Roman"/>
        </w:rPr>
        <w:t>a result of model sensitivity to concavity index.</w:t>
      </w:r>
    </w:p>
    <w:p w14:paraId="2A43EA27" w14:textId="247F359D" w:rsidR="008F3205" w:rsidRDefault="008F3205" w:rsidP="0013648C">
      <w:pPr>
        <w:spacing w:line="360" w:lineRule="auto"/>
        <w:rPr>
          <w:rFonts w:ascii="Times New Roman" w:hAnsi="Times New Roman" w:cs="Times New Roman"/>
        </w:rPr>
      </w:pPr>
    </w:p>
    <w:p w14:paraId="3F388A7F" w14:textId="169BC554" w:rsidR="008F3205" w:rsidRDefault="008F3205" w:rsidP="0013648C">
      <w:pPr>
        <w:spacing w:line="360" w:lineRule="auto"/>
        <w:rPr>
          <w:rFonts w:ascii="Times New Roman" w:hAnsi="Times New Roman" w:cs="Times New Roman"/>
          <w:b/>
          <w:bCs/>
        </w:rPr>
      </w:pPr>
      <w:r w:rsidRPr="008F3205">
        <w:rPr>
          <w:rFonts w:ascii="Times New Roman" w:hAnsi="Times New Roman" w:cs="Times New Roman"/>
          <w:b/>
          <w:bCs/>
        </w:rPr>
        <w:t>Text S1. Synthetic Test - inferring erodibility through time</w:t>
      </w:r>
    </w:p>
    <w:p w14:paraId="566D5BFC" w14:textId="77777777" w:rsidR="008F3205" w:rsidRDefault="008F3205" w:rsidP="0013648C">
      <w:pPr>
        <w:spacing w:line="360" w:lineRule="auto"/>
        <w:rPr>
          <w:rFonts w:ascii="Times New Roman" w:hAnsi="Times New Roman" w:cs="Times New Roman"/>
        </w:rPr>
      </w:pPr>
    </w:p>
    <w:p w14:paraId="5514168F" w14:textId="22E78B3E" w:rsidR="008F3205" w:rsidRPr="008F3205" w:rsidRDefault="008F3205" w:rsidP="0013648C">
      <w:pPr>
        <w:spacing w:line="360" w:lineRule="auto"/>
        <w:rPr>
          <w:rFonts w:ascii="Times New Roman" w:hAnsi="Times New Roman" w:cs="Times New Roman"/>
        </w:rPr>
      </w:pPr>
      <w:r w:rsidRPr="008F3205">
        <w:rPr>
          <w:rFonts w:ascii="Times New Roman" w:hAnsi="Times New Roman" w:cs="Times New Roman"/>
        </w:rPr>
        <w:t xml:space="preserve">We use the method of </w:t>
      </w:r>
      <w:r w:rsidR="002A4EA6">
        <w:rPr>
          <w:rFonts w:ascii="Times New Roman" w:hAnsi="Times New Roman" w:cs="Times New Roman"/>
        </w:rPr>
        <w:fldChar w:fldCharType="begin"/>
      </w:r>
      <w:r w:rsidR="00AD5C6B">
        <w:rPr>
          <w:rFonts w:ascii="Times New Roman" w:hAnsi="Times New Roman" w:cs="Times New Roman"/>
        </w:rPr>
        <w:instrText xml:space="preserve"> ADDIN ZOTERO_ITEM CSL_CITATION {"citationID":"l9ToCtrY","properties":{"formattedCitation":"(Goren, 2016)","plainCitation":"(Goren, 2016)","noteIndex":0},"citationItems":[{"id":150,"uris":["http://zotero.org/users/7797068/items/A7U7YA63"],"itemData":{"id":150,"type":"article-journal","container-title":"Geophysical Research Letters","DOI":"10.1002/2016GL070451","ISSN":"00948276","issue":"20","journalAbbreviation":"Geophys. Res. Lett.","language":"en","page":"10,753-10,763","source":"DOI.org (Crossref)","title":"A theoretical model for fluvial channel response time during time-dependent climatic and tectonic forcing and its inverse applications","title-short":"A theoretical model for fluvial channel response time during time-dependent climatic and tectonic forcing and its inverse applications","volume":"43","author":[{"family":"Goren","given":"Liran"}],"issued":{"date-parts":[["2016",10,28]]}}}],"schema":"https://github.com/citation-style-language/schema/raw/master/csl-citation.json"} </w:instrText>
      </w:r>
      <w:r w:rsidR="002A4EA6">
        <w:rPr>
          <w:rFonts w:ascii="Times New Roman" w:hAnsi="Times New Roman" w:cs="Times New Roman"/>
        </w:rPr>
        <w:fldChar w:fldCharType="separate"/>
      </w:r>
      <w:r w:rsidR="00AD5C6B">
        <w:rPr>
          <w:rFonts w:ascii="Times New Roman" w:hAnsi="Times New Roman" w:cs="Times New Roman"/>
          <w:noProof/>
        </w:rPr>
        <w:t>Goren (2016)</w:t>
      </w:r>
      <w:r w:rsidR="002A4EA6">
        <w:rPr>
          <w:rFonts w:ascii="Times New Roman" w:hAnsi="Times New Roman" w:cs="Times New Roman"/>
        </w:rPr>
        <w:fldChar w:fldCharType="end"/>
      </w:r>
      <w:r w:rsidR="00AD5C6B">
        <w:rPr>
          <w:rFonts w:ascii="Times New Roman" w:hAnsi="Times New Roman" w:cs="Times New Roman"/>
        </w:rPr>
        <w:t xml:space="preserve"> to</w:t>
      </w:r>
      <w:r w:rsidRPr="008F3205">
        <w:rPr>
          <w:rFonts w:ascii="Times New Roman" w:hAnsi="Times New Roman" w:cs="Times New Roman"/>
        </w:rPr>
        <w:t xml:space="preserve"> infer erodibility through time from the river profiles of the </w:t>
      </w:r>
      <w:proofErr w:type="spellStart"/>
      <w:r w:rsidRPr="008F3205">
        <w:rPr>
          <w:rFonts w:ascii="Times New Roman" w:hAnsi="Times New Roman" w:cs="Times New Roman"/>
        </w:rPr>
        <w:t>Wasatch</w:t>
      </w:r>
      <w:proofErr w:type="spellEnd"/>
      <w:r w:rsidRPr="008F3205">
        <w:rPr>
          <w:rFonts w:ascii="Times New Roman" w:hAnsi="Times New Roman" w:cs="Times New Roman"/>
        </w:rPr>
        <w:t xml:space="preserve">. We show that the variations in the inferred erodibility are different to the variations in inferred rock uplift rate. However, it is difficult to determine which scenario is truly creating the variations in channel steepness in the river profiles of the </w:t>
      </w:r>
      <w:proofErr w:type="spellStart"/>
      <w:proofErr w:type="gramStart"/>
      <w:r w:rsidRPr="008F3205">
        <w:rPr>
          <w:rFonts w:ascii="Times New Roman" w:hAnsi="Times New Roman" w:cs="Times New Roman"/>
        </w:rPr>
        <w:t>Wasatch</w:t>
      </w:r>
      <w:proofErr w:type="spellEnd"/>
      <w:r w:rsidRPr="008F3205">
        <w:rPr>
          <w:rFonts w:ascii="Times New Roman" w:hAnsi="Times New Roman" w:cs="Times New Roman"/>
        </w:rPr>
        <w:t>;</w:t>
      </w:r>
      <w:proofErr w:type="gramEnd"/>
      <w:r w:rsidRPr="008F3205">
        <w:rPr>
          <w:rFonts w:ascii="Times New Roman" w:hAnsi="Times New Roman" w:cs="Times New Roman"/>
        </w:rPr>
        <w:t xml:space="preserve"> pseudo-</w:t>
      </w:r>
      <w:r w:rsidRPr="008F3205">
        <w:rPr>
          <w:rFonts w:ascii="Times New Roman" w:hAnsi="Times New Roman" w:cs="Times New Roman"/>
        </w:rPr>
        <w:lastRenderedPageBreak/>
        <w:t>sinusoidal variations in rock uplift rate, or spiky, periodic increases in erodibility. We have good evidence that the former scenario is more likely. The estimated erodibility from cosmogenic nuclides and from the river profile inversion are similar, so erodibility has been similar on both medium and long timescales, suggesting changes in rock uplift rate drive variation in the river profile. However, it is important to further validate this with synthetic tests.</w:t>
      </w:r>
    </w:p>
    <w:p w14:paraId="7EB24902" w14:textId="77777777" w:rsidR="008F3205" w:rsidRPr="008F3205" w:rsidRDefault="008F3205" w:rsidP="0013648C">
      <w:pPr>
        <w:spacing w:line="360" w:lineRule="auto"/>
        <w:rPr>
          <w:rFonts w:ascii="Times New Roman" w:hAnsi="Times New Roman" w:cs="Times New Roman"/>
        </w:rPr>
      </w:pPr>
    </w:p>
    <w:p w14:paraId="18A7C27F" w14:textId="4CAB9609" w:rsidR="008F3205" w:rsidRPr="008F3205" w:rsidRDefault="008F3205" w:rsidP="0013648C">
      <w:pPr>
        <w:spacing w:line="360" w:lineRule="auto"/>
        <w:rPr>
          <w:rFonts w:ascii="Times New Roman" w:hAnsi="Times New Roman" w:cs="Times New Roman"/>
        </w:rPr>
      </w:pPr>
      <w:r w:rsidRPr="008F3205">
        <w:rPr>
          <w:rFonts w:ascii="Times New Roman" w:hAnsi="Times New Roman" w:cs="Times New Roman"/>
        </w:rPr>
        <w:t xml:space="preserve">We use the </w:t>
      </w:r>
      <w:proofErr w:type="spellStart"/>
      <w:r w:rsidRPr="008F3205">
        <w:rPr>
          <w:rFonts w:ascii="Times New Roman" w:hAnsi="Times New Roman" w:cs="Times New Roman"/>
        </w:rPr>
        <w:t>FastScape</w:t>
      </w:r>
      <w:proofErr w:type="spellEnd"/>
      <w:r w:rsidRPr="008F3205">
        <w:rPr>
          <w:rFonts w:ascii="Times New Roman" w:hAnsi="Times New Roman" w:cs="Times New Roman"/>
        </w:rPr>
        <w:t xml:space="preserve"> algorithm</w:t>
      </w:r>
      <w:r w:rsidR="00AD5C6B">
        <w:rPr>
          <w:rFonts w:ascii="Times New Roman" w:hAnsi="Times New Roman" w:cs="Times New Roman"/>
        </w:rPr>
        <w:t xml:space="preserve"> </w:t>
      </w:r>
      <w:r w:rsidR="00AD5C6B">
        <w:rPr>
          <w:rFonts w:ascii="Times New Roman" w:hAnsi="Times New Roman" w:cs="Times New Roman"/>
        </w:rPr>
        <w:fldChar w:fldCharType="begin"/>
      </w:r>
      <w:r w:rsidR="00AD5C6B">
        <w:rPr>
          <w:rFonts w:ascii="Times New Roman" w:hAnsi="Times New Roman" w:cs="Times New Roman"/>
        </w:rPr>
        <w:instrText xml:space="preserve"> ADDIN ZOTERO_ITEM CSL_CITATION {"citationID":"r44q5Z93","properties":{"formattedCitation":"(Braun and Willett, 2013)","plainCitation":"(Braun and Willett, 2013)","noteIndex":0},"citationItems":[{"id":192,"uris":["http://zotero.org/users/7797068/items/FVVHAAYS"],"itemData":{"id":192,"type":"article-journal","container-title":"Geomorphology","DOI":"10.1016/j.geomorph.2012.10.008","ISSN":"0169555X","journalAbbreviation":"Geomorphology","language":"en","page":"170-179","source":"DOI.org (Crossref)","title":"A very efficient O(n), implicit and parallel method to solve the stream power equation governing fluvial incision and landscape evolution","volume":"180-181","author":[{"family":"Braun","given":"Jean"},{"family":"Willett","given":"Sean D."}],"issued":{"date-parts":[["2013",1]]}}}],"schema":"https://github.com/citation-style-language/schema/raw/master/csl-citation.json"} </w:instrText>
      </w:r>
      <w:r w:rsidR="00AD5C6B">
        <w:rPr>
          <w:rFonts w:ascii="Times New Roman" w:hAnsi="Times New Roman" w:cs="Times New Roman"/>
        </w:rPr>
        <w:fldChar w:fldCharType="separate"/>
      </w:r>
      <w:r w:rsidR="00AD5C6B">
        <w:rPr>
          <w:rFonts w:ascii="Times New Roman" w:hAnsi="Times New Roman" w:cs="Times New Roman"/>
          <w:noProof/>
        </w:rPr>
        <w:t>(Braun and Willett, 2013)</w:t>
      </w:r>
      <w:r w:rsidR="00AD5C6B">
        <w:rPr>
          <w:rFonts w:ascii="Times New Roman" w:hAnsi="Times New Roman" w:cs="Times New Roman"/>
        </w:rPr>
        <w:fldChar w:fldCharType="end"/>
      </w:r>
      <w:r w:rsidR="00AD5C6B">
        <w:rPr>
          <w:rFonts w:ascii="Times New Roman" w:hAnsi="Times New Roman" w:cs="Times New Roman"/>
        </w:rPr>
        <w:t xml:space="preserve"> </w:t>
      </w:r>
      <w:r w:rsidRPr="008F3205">
        <w:rPr>
          <w:rFonts w:ascii="Times New Roman" w:hAnsi="Times New Roman" w:cs="Times New Roman"/>
        </w:rPr>
        <w:t xml:space="preserve">to simulate a river profile under different conditions. In the first scenario, rock uplift </w:t>
      </w:r>
      <w:proofErr w:type="gramStart"/>
      <w:r w:rsidRPr="008F3205">
        <w:rPr>
          <w:rFonts w:ascii="Times New Roman" w:hAnsi="Times New Roman" w:cs="Times New Roman"/>
        </w:rPr>
        <w:t>oscillates</w:t>
      </w:r>
      <w:proofErr w:type="gramEnd"/>
      <w:r w:rsidRPr="008F3205">
        <w:rPr>
          <w:rFonts w:ascii="Times New Roman" w:hAnsi="Times New Roman" w:cs="Times New Roman"/>
        </w:rPr>
        <w:t xml:space="preserve"> and the erodibility is constant. In the second, the erodibility </w:t>
      </w:r>
      <w:proofErr w:type="gramStart"/>
      <w:r w:rsidRPr="008F3205">
        <w:rPr>
          <w:rFonts w:ascii="Times New Roman" w:hAnsi="Times New Roman" w:cs="Times New Roman"/>
        </w:rPr>
        <w:t>oscillates</w:t>
      </w:r>
      <w:proofErr w:type="gramEnd"/>
      <w:r w:rsidRPr="008F3205">
        <w:rPr>
          <w:rFonts w:ascii="Times New Roman" w:hAnsi="Times New Roman" w:cs="Times New Roman"/>
        </w:rPr>
        <w:t xml:space="preserve"> and rock uplift rate is constant. We then extract the erodibility through time for these two synthetic profiles, to observe how the inferred erodibility differs when rock uplift rate is variable, compared to when erodibility is variable. The results of these synthetic tests are shown in </w:t>
      </w:r>
      <w:r>
        <w:rPr>
          <w:rFonts w:ascii="Times New Roman" w:hAnsi="Times New Roman" w:cs="Times New Roman"/>
        </w:rPr>
        <w:t>F</w:t>
      </w:r>
      <w:r w:rsidRPr="008F3205">
        <w:rPr>
          <w:rFonts w:ascii="Times New Roman" w:hAnsi="Times New Roman" w:cs="Times New Roman"/>
        </w:rPr>
        <w:t>igure</w:t>
      </w:r>
      <w:r>
        <w:rPr>
          <w:rFonts w:ascii="Times New Roman" w:hAnsi="Times New Roman" w:cs="Times New Roman"/>
        </w:rPr>
        <w:t xml:space="preserve"> 1</w:t>
      </w:r>
      <w:r w:rsidRPr="008F3205">
        <w:rPr>
          <w:rFonts w:ascii="Times New Roman" w:hAnsi="Times New Roman" w:cs="Times New Roman"/>
        </w:rPr>
        <w:t xml:space="preserve">. </w:t>
      </w:r>
    </w:p>
    <w:p w14:paraId="76DD43D9" w14:textId="77777777" w:rsidR="008F3205" w:rsidRPr="008F3205" w:rsidRDefault="008F3205" w:rsidP="0013648C">
      <w:pPr>
        <w:spacing w:line="360" w:lineRule="auto"/>
        <w:rPr>
          <w:rFonts w:ascii="Times New Roman" w:hAnsi="Times New Roman" w:cs="Times New Roman"/>
        </w:rPr>
      </w:pPr>
    </w:p>
    <w:p w14:paraId="70EDD4FF" w14:textId="325410F8" w:rsidR="008F3205" w:rsidRDefault="008F3205" w:rsidP="0013648C">
      <w:pPr>
        <w:spacing w:line="360" w:lineRule="auto"/>
        <w:rPr>
          <w:rFonts w:ascii="Times New Roman" w:hAnsi="Times New Roman" w:cs="Times New Roman"/>
        </w:rPr>
      </w:pPr>
      <w:r w:rsidRPr="008F3205">
        <w:rPr>
          <w:rFonts w:ascii="Times New Roman" w:hAnsi="Times New Roman" w:cs="Times New Roman"/>
        </w:rPr>
        <w:t xml:space="preserve">The inferred erodibilities for the two synthetic profiles are very different (Figure </w:t>
      </w:r>
      <w:r>
        <w:rPr>
          <w:rFonts w:ascii="Times New Roman" w:hAnsi="Times New Roman" w:cs="Times New Roman"/>
        </w:rPr>
        <w:t>1</w:t>
      </w:r>
      <w:r w:rsidRPr="008F3205">
        <w:rPr>
          <w:rFonts w:ascii="Times New Roman" w:hAnsi="Times New Roman" w:cs="Times New Roman"/>
        </w:rPr>
        <w:t xml:space="preserve"> E and F). When the erodibility is variable through time, the inferred erodibility closely matches this variation, recovering the input erodibility well. However, when the rock uplift rate is variable, the inferred erodibility is spiky, with short wavelength increases in erodibility corresponding to flat portions of the profile where the rock uplift rate is close to 0. The inferred erodibility from the variable uplift rate test shows similar patterns to the erodibility inferred from the rivers in the </w:t>
      </w:r>
      <w:proofErr w:type="spellStart"/>
      <w:r w:rsidRPr="008F3205">
        <w:rPr>
          <w:rFonts w:ascii="Times New Roman" w:hAnsi="Times New Roman" w:cs="Times New Roman"/>
        </w:rPr>
        <w:t>Wasatch</w:t>
      </w:r>
      <w:proofErr w:type="spellEnd"/>
      <w:r w:rsidRPr="008F3205">
        <w:rPr>
          <w:rFonts w:ascii="Times New Roman" w:hAnsi="Times New Roman" w:cs="Times New Roman"/>
        </w:rPr>
        <w:t xml:space="preserve">. We therefore suggest that it is more likely that rock uplift rate variation is responsible for changes in channel steepness in the </w:t>
      </w:r>
      <w:proofErr w:type="spellStart"/>
      <w:r w:rsidRPr="008F3205">
        <w:rPr>
          <w:rFonts w:ascii="Times New Roman" w:hAnsi="Times New Roman" w:cs="Times New Roman"/>
        </w:rPr>
        <w:t>Wasatch</w:t>
      </w:r>
      <w:proofErr w:type="spellEnd"/>
      <w:r w:rsidRPr="008F3205">
        <w:rPr>
          <w:rFonts w:ascii="Times New Roman" w:hAnsi="Times New Roman" w:cs="Times New Roman"/>
        </w:rPr>
        <w:t xml:space="preserve">. </w:t>
      </w:r>
    </w:p>
    <w:p w14:paraId="5E1BD847" w14:textId="2E78E7A8" w:rsidR="008F3205" w:rsidRDefault="008F3205" w:rsidP="0013648C">
      <w:pPr>
        <w:spacing w:line="360" w:lineRule="auto"/>
        <w:rPr>
          <w:rFonts w:ascii="Times New Roman" w:hAnsi="Times New Roman" w:cs="Times New Roman"/>
        </w:rPr>
      </w:pPr>
    </w:p>
    <w:p w14:paraId="17913579" w14:textId="77777777" w:rsidR="0013648C" w:rsidRPr="001C65C7" w:rsidRDefault="0013648C" w:rsidP="0013648C">
      <w:pPr>
        <w:keepNext/>
        <w:spacing w:line="360" w:lineRule="auto"/>
      </w:pPr>
      <w:r w:rsidRPr="001C65C7">
        <w:rPr>
          <w:rFonts w:ascii="Times New Roman" w:hAnsi="Times New Roman" w:cs="Times New Roman"/>
          <w:noProof/>
        </w:rPr>
        <w:lastRenderedPageBreak/>
        <w:drawing>
          <wp:inline distT="0" distB="0" distL="0" distR="0" wp14:anchorId="0B7EE886" wp14:editId="36D587A7">
            <wp:extent cx="5731510" cy="6278880"/>
            <wp:effectExtent l="0" t="0" r="0" b="0"/>
            <wp:docPr id="349441746" name="Picture 34944174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41746" name="Picture 1" descr="Cha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31510" cy="6278880"/>
                    </a:xfrm>
                    <a:prstGeom prst="rect">
                      <a:avLst/>
                    </a:prstGeom>
                  </pic:spPr>
                </pic:pic>
              </a:graphicData>
            </a:graphic>
          </wp:inline>
        </w:drawing>
      </w:r>
    </w:p>
    <w:p w14:paraId="6F5BD685" w14:textId="69356D0D" w:rsidR="0013648C" w:rsidRPr="001C65C7" w:rsidRDefault="0013648C" w:rsidP="0013648C">
      <w:pPr>
        <w:pStyle w:val="Caption"/>
        <w:spacing w:line="360" w:lineRule="auto"/>
        <w:rPr>
          <w:rFonts w:ascii="Times New Roman" w:hAnsi="Times New Roman" w:cs="Times New Roman"/>
          <w:color w:val="000000" w:themeColor="text1"/>
          <w:sz w:val="20"/>
          <w:szCs w:val="20"/>
        </w:rPr>
      </w:pPr>
      <w:r w:rsidRPr="001C65C7">
        <w:rPr>
          <w:rFonts w:ascii="Times New Roman" w:hAnsi="Times New Roman" w:cs="Times New Roman"/>
          <w:color w:val="000000" w:themeColor="text1"/>
          <w:sz w:val="20"/>
          <w:szCs w:val="20"/>
        </w:rPr>
        <w:t xml:space="preserve">Figure S </w:t>
      </w:r>
      <w:r w:rsidRPr="001C65C7">
        <w:rPr>
          <w:rFonts w:ascii="Times New Roman" w:hAnsi="Times New Roman" w:cs="Times New Roman"/>
          <w:color w:val="000000" w:themeColor="text1"/>
          <w:sz w:val="20"/>
          <w:szCs w:val="20"/>
        </w:rPr>
        <w:fldChar w:fldCharType="begin"/>
      </w:r>
      <w:r w:rsidRPr="001C65C7">
        <w:rPr>
          <w:rFonts w:ascii="Times New Roman" w:hAnsi="Times New Roman" w:cs="Times New Roman"/>
          <w:color w:val="000000" w:themeColor="text1"/>
          <w:sz w:val="20"/>
          <w:szCs w:val="20"/>
        </w:rPr>
        <w:instrText xml:space="preserve"> SEQ Figure_S \* ARABIC </w:instrText>
      </w:r>
      <w:r w:rsidRPr="001C65C7">
        <w:rPr>
          <w:rFonts w:ascii="Times New Roman" w:hAnsi="Times New Roman" w:cs="Times New Roman"/>
          <w:color w:val="000000" w:themeColor="text1"/>
          <w:sz w:val="20"/>
          <w:szCs w:val="20"/>
        </w:rPr>
        <w:fldChar w:fldCharType="separate"/>
      </w:r>
      <w:r w:rsidRPr="001C65C7">
        <w:rPr>
          <w:rFonts w:ascii="Times New Roman" w:hAnsi="Times New Roman" w:cs="Times New Roman"/>
          <w:noProof/>
          <w:color w:val="000000" w:themeColor="text1"/>
          <w:sz w:val="20"/>
          <w:szCs w:val="20"/>
        </w:rPr>
        <w:t>1</w:t>
      </w:r>
      <w:r w:rsidRPr="001C65C7">
        <w:rPr>
          <w:rFonts w:ascii="Times New Roman" w:hAnsi="Times New Roman" w:cs="Times New Roman"/>
          <w:color w:val="000000" w:themeColor="text1"/>
          <w:sz w:val="20"/>
          <w:szCs w:val="20"/>
        </w:rPr>
        <w:fldChar w:fldCharType="end"/>
      </w:r>
      <w:r w:rsidRPr="001C65C7">
        <w:rPr>
          <w:rFonts w:ascii="Times New Roman" w:hAnsi="Times New Roman" w:cs="Times New Roman"/>
          <w:color w:val="000000" w:themeColor="text1"/>
          <w:sz w:val="20"/>
          <w:szCs w:val="20"/>
        </w:rPr>
        <w:t xml:space="preserve">. Results of synthetic testing, with the variable uplift scenario shown on the left, and variable erodibility shown on the right. </w:t>
      </w:r>
      <w:proofErr w:type="gramStart"/>
      <w:r w:rsidRPr="001C65C7">
        <w:rPr>
          <w:rFonts w:ascii="Times New Roman" w:hAnsi="Times New Roman" w:cs="Times New Roman"/>
          <w:color w:val="000000" w:themeColor="text1"/>
          <w:sz w:val="20"/>
          <w:szCs w:val="20"/>
        </w:rPr>
        <w:t>A. Synthetic river</w:t>
      </w:r>
      <w:proofErr w:type="gramEnd"/>
      <w:r w:rsidRPr="001C65C7">
        <w:rPr>
          <w:rFonts w:ascii="Times New Roman" w:hAnsi="Times New Roman" w:cs="Times New Roman"/>
          <w:color w:val="000000" w:themeColor="text1"/>
          <w:sz w:val="20"/>
          <w:szCs w:val="20"/>
        </w:rPr>
        <w:t xml:space="preserve"> profile created using the </w:t>
      </w:r>
      <w:proofErr w:type="spellStart"/>
      <w:r w:rsidRPr="001C65C7">
        <w:rPr>
          <w:rFonts w:ascii="Times New Roman" w:hAnsi="Times New Roman" w:cs="Times New Roman"/>
          <w:color w:val="000000" w:themeColor="text1"/>
          <w:sz w:val="20"/>
          <w:szCs w:val="20"/>
        </w:rPr>
        <w:t>FastScape</w:t>
      </w:r>
      <w:proofErr w:type="spellEnd"/>
      <w:r w:rsidRPr="001C65C7">
        <w:rPr>
          <w:rFonts w:ascii="Times New Roman" w:hAnsi="Times New Roman" w:cs="Times New Roman"/>
          <w:color w:val="000000" w:themeColor="text1"/>
          <w:sz w:val="20"/>
          <w:szCs w:val="20"/>
        </w:rPr>
        <w:t xml:space="preserve"> algorithm with an oscillating rock uplift rate and constant erodibility B. Synthetic river profile created using the </w:t>
      </w:r>
      <w:proofErr w:type="spellStart"/>
      <w:r w:rsidRPr="001C65C7">
        <w:rPr>
          <w:rFonts w:ascii="Times New Roman" w:hAnsi="Times New Roman" w:cs="Times New Roman"/>
          <w:color w:val="000000" w:themeColor="text1"/>
          <w:sz w:val="20"/>
          <w:szCs w:val="20"/>
        </w:rPr>
        <w:t>FastScape</w:t>
      </w:r>
      <w:proofErr w:type="spellEnd"/>
      <w:r w:rsidRPr="001C65C7">
        <w:rPr>
          <w:rFonts w:ascii="Times New Roman" w:hAnsi="Times New Roman" w:cs="Times New Roman"/>
          <w:color w:val="000000" w:themeColor="text1"/>
          <w:sz w:val="20"/>
          <w:szCs w:val="20"/>
        </w:rPr>
        <w:t xml:space="preserve"> algorithm with an oscillating erodibility, but constant uplift rate. C. The input rock uplift rate and erodibility used to produce the profile in A. D. The input rock uplift rate and erodibility used to produce the river profile in B. E. The inferred erodibility from the river profile in A. F. The inferred erodibility from the river profile in B. When the erodibility is changing, the inferred erodibility is very similar to the actual erodibility. However, when uplift changes, the erodibility is very spiky. Given the patterns extracted from the </w:t>
      </w:r>
      <w:proofErr w:type="spellStart"/>
      <w:r w:rsidRPr="001C65C7">
        <w:rPr>
          <w:rFonts w:ascii="Times New Roman" w:hAnsi="Times New Roman" w:cs="Times New Roman"/>
          <w:color w:val="000000" w:themeColor="text1"/>
          <w:sz w:val="20"/>
          <w:szCs w:val="20"/>
        </w:rPr>
        <w:t>Wasatch</w:t>
      </w:r>
      <w:proofErr w:type="spellEnd"/>
      <w:r w:rsidRPr="001C65C7">
        <w:rPr>
          <w:rFonts w:ascii="Times New Roman" w:hAnsi="Times New Roman" w:cs="Times New Roman"/>
          <w:color w:val="000000" w:themeColor="text1"/>
          <w:sz w:val="20"/>
          <w:szCs w:val="20"/>
        </w:rPr>
        <w:t>, it is likely that a change in rock uplift rate is driving variation in channel steepness index.</w:t>
      </w:r>
    </w:p>
    <w:p w14:paraId="41662273" w14:textId="77777777" w:rsidR="0013648C" w:rsidRPr="001C65C7" w:rsidRDefault="0013648C" w:rsidP="0013648C">
      <w:pPr>
        <w:spacing w:line="360" w:lineRule="auto"/>
        <w:rPr>
          <w:rFonts w:ascii="Times New Roman" w:hAnsi="Times New Roman" w:cs="Times New Roman"/>
        </w:rPr>
      </w:pPr>
    </w:p>
    <w:p w14:paraId="7DA63FBA" w14:textId="4EF14BAD" w:rsidR="008F3205" w:rsidRPr="001C65C7" w:rsidRDefault="008F3205" w:rsidP="0013648C">
      <w:pPr>
        <w:spacing w:line="360" w:lineRule="auto"/>
        <w:rPr>
          <w:rFonts w:ascii="Times New Roman" w:hAnsi="Times New Roman" w:cs="Times New Roman"/>
          <w:b/>
          <w:bCs/>
        </w:rPr>
      </w:pPr>
      <w:r w:rsidRPr="001C65C7">
        <w:rPr>
          <w:rFonts w:ascii="Times New Roman" w:hAnsi="Times New Roman" w:cs="Times New Roman"/>
          <w:b/>
          <w:bCs/>
        </w:rPr>
        <w:lastRenderedPageBreak/>
        <w:t>Text S2. Sensitivity of rock uplift rate history to calibration</w:t>
      </w:r>
    </w:p>
    <w:p w14:paraId="30E357E9" w14:textId="77777777" w:rsidR="008F3205" w:rsidRPr="001C65C7" w:rsidRDefault="008F3205" w:rsidP="0013648C">
      <w:pPr>
        <w:spacing w:line="360" w:lineRule="auto"/>
        <w:rPr>
          <w:rFonts w:ascii="Times New Roman" w:hAnsi="Times New Roman" w:cs="Times New Roman"/>
        </w:rPr>
      </w:pPr>
    </w:p>
    <w:p w14:paraId="2A5F06F5" w14:textId="7B84F21A" w:rsidR="008F3205" w:rsidRPr="001C65C7" w:rsidRDefault="008F3205" w:rsidP="0013648C">
      <w:pPr>
        <w:spacing w:line="360" w:lineRule="auto"/>
        <w:rPr>
          <w:rFonts w:ascii="Times New Roman" w:hAnsi="Times New Roman" w:cs="Times New Roman"/>
        </w:rPr>
      </w:pPr>
      <w:r w:rsidRPr="001C65C7">
        <w:rPr>
          <w:rFonts w:ascii="Times New Roman" w:hAnsi="Times New Roman" w:cs="Times New Roman"/>
        </w:rPr>
        <w:t xml:space="preserve">Our inferred rock uplift rate history is calibrated by estimating a value for the erodibility, </w:t>
      </w:r>
      <w:r w:rsidRPr="001C65C7">
        <w:rPr>
          <w:rFonts w:ascii="Times New Roman" w:hAnsi="Times New Roman" w:cs="Times New Roman"/>
          <w:i/>
          <w:iCs/>
        </w:rPr>
        <w:t>K</w:t>
      </w:r>
      <w:r w:rsidRPr="001C65C7">
        <w:rPr>
          <w:rFonts w:ascii="Times New Roman" w:hAnsi="Times New Roman" w:cs="Times New Roman"/>
        </w:rPr>
        <w:t xml:space="preserve">, so that it matches the exhumation rate predicted from </w:t>
      </w:r>
      <w:proofErr w:type="spellStart"/>
      <w:r w:rsidRPr="001C65C7">
        <w:rPr>
          <w:rFonts w:ascii="Times New Roman" w:hAnsi="Times New Roman" w:cs="Times New Roman"/>
        </w:rPr>
        <w:t>thermochronometry</w:t>
      </w:r>
      <w:proofErr w:type="spellEnd"/>
      <w:r w:rsidRPr="001C65C7">
        <w:rPr>
          <w:rFonts w:ascii="Times New Roman" w:hAnsi="Times New Roman" w:cs="Times New Roman"/>
        </w:rPr>
        <w:t xml:space="preserve"> data and modelling</w:t>
      </w:r>
      <w:r w:rsidR="000168EE" w:rsidRPr="001C65C7">
        <w:rPr>
          <w:rFonts w:ascii="Times New Roman" w:hAnsi="Times New Roman" w:cs="Times New Roman"/>
        </w:rPr>
        <w:t xml:space="preserve"> </w:t>
      </w:r>
      <w:r w:rsidR="000168EE" w:rsidRPr="001C65C7">
        <w:rPr>
          <w:rFonts w:ascii="Times New Roman" w:hAnsi="Times New Roman" w:cs="Times New Roman"/>
        </w:rPr>
        <w:fldChar w:fldCharType="begin"/>
      </w:r>
      <w:r w:rsidR="000168EE" w:rsidRPr="001C65C7">
        <w:rPr>
          <w:rFonts w:ascii="Times New Roman" w:hAnsi="Times New Roman" w:cs="Times New Roman"/>
        </w:rPr>
        <w:instrText xml:space="preserve"> ADDIN ZOTERO_ITEM CSL_CITATION {"citationID":"2nPuaziN","properties":{"formattedCitation":"(Armstrong et al., 2003; Ehlers et al., 2003)","plainCitation":"(Armstrong et al., 2003; Ehlers et al., 2003)","noteIndex":0},"citationItems":[{"id":9,"uris":["http://zotero.org/users/7797068/items/VTHA4AR7"],"itemData":{"id":9,"type":"article-journal","container-title":"Journal of Geophysical Research: Solid Earth","DOI":"10.1029/2001JB001708","ISSN":"01480227","issue":"B3","journalAbbreviation":"J. Geophys. Res.","language":"en","source":"DOI.org (Crossref)","title":"Exhumation of the central Wasatch Mountains, Utah: 1. Patterns and timing of exhumation deduced from low-temperature thermochronology data.","title-short":"Exhumation of the central Wasatch Mountains, Utah","URL":"http://doi.wiley.com/10.1029/2001JB001708","volume":"108","author":[{"family":"Armstrong","given":"Phillip A."},{"family":"Ehlers","given":"Todd A."},{"family":"Chapman","given":"David S."},{"family":"Farley","given":"Kenneth A."},{"family":"Kamp","given":"Peter J. J."}],"accessed":{"date-parts":[["2021",2,10]]},"issued":{"date-parts":[["2003",3]]}}},{"id":6,"uris":["http://zotero.org/users/7797068/items/YGH7IAN9"],"itemData":{"id":6,"type":"article-journal","container-title":"Journal of Geophysical Research: Solid Earth","DOI":"10.1029/2001JB001723","ISSN":"01480227","issue":"B3","journalAbbreviation":"J. Geophys. Res.","language":"en","source":"DOI.org (Crossref)","title":"Exhumation of the central Wasatch Mountains, Utah: 2. Thermokinematic model of exhumation, erosion, and thermochronometer interpretation","title-short":"Exhumation of the central Wasatch Mountains, Utah","URL":"http://doi.wiley.com/10.1029/2001JB001723","volume":"108","author":[{"family":"Ehlers","given":"Todd A."},{"family":"Willett","given":"Sean D."},{"family":"Armstrong","given":"Phillip A."},{"family":"Chapman","given":"Davis S."}],"accessed":{"date-parts":[["2021",2,10]]},"issued":{"date-parts":[["2003",3]]}}}],"schema":"https://github.com/citation-style-language/schema/raw/master/csl-citation.json"} </w:instrText>
      </w:r>
      <w:r w:rsidR="000168EE" w:rsidRPr="001C65C7">
        <w:rPr>
          <w:rFonts w:ascii="Times New Roman" w:hAnsi="Times New Roman" w:cs="Times New Roman"/>
        </w:rPr>
        <w:fldChar w:fldCharType="separate"/>
      </w:r>
      <w:r w:rsidR="000168EE" w:rsidRPr="001C65C7">
        <w:rPr>
          <w:rFonts w:ascii="Times New Roman" w:hAnsi="Times New Roman" w:cs="Times New Roman"/>
          <w:noProof/>
        </w:rPr>
        <w:t>(Armstrong et al., 2003; Ehlers et al., 2003)</w:t>
      </w:r>
      <w:r w:rsidR="000168EE" w:rsidRPr="001C65C7">
        <w:rPr>
          <w:rFonts w:ascii="Times New Roman" w:hAnsi="Times New Roman" w:cs="Times New Roman"/>
        </w:rPr>
        <w:fldChar w:fldCharType="end"/>
      </w:r>
      <w:r w:rsidR="000168EE" w:rsidRPr="001C65C7">
        <w:rPr>
          <w:rFonts w:ascii="Times New Roman" w:hAnsi="Times New Roman" w:cs="Times New Roman"/>
        </w:rPr>
        <w:t xml:space="preserve">. </w:t>
      </w:r>
      <w:r w:rsidRPr="001C65C7">
        <w:rPr>
          <w:rFonts w:ascii="Times New Roman" w:hAnsi="Times New Roman" w:cs="Times New Roman"/>
        </w:rPr>
        <w:t>To model the data</w:t>
      </w:r>
      <w:r w:rsidR="000168EE" w:rsidRPr="001C65C7">
        <w:rPr>
          <w:rFonts w:ascii="Times New Roman" w:hAnsi="Times New Roman" w:cs="Times New Roman"/>
        </w:rPr>
        <w:t xml:space="preserve">, </w:t>
      </w:r>
      <w:r w:rsidR="000168EE" w:rsidRPr="001C65C7">
        <w:rPr>
          <w:rFonts w:ascii="Times New Roman" w:hAnsi="Times New Roman" w:cs="Times New Roman"/>
        </w:rPr>
        <w:fldChar w:fldCharType="begin"/>
      </w:r>
      <w:r w:rsidR="00981D6A" w:rsidRPr="001C65C7">
        <w:rPr>
          <w:rFonts w:ascii="Times New Roman" w:hAnsi="Times New Roman" w:cs="Times New Roman"/>
        </w:rPr>
        <w:instrText xml:space="preserve"> ADDIN ZOTERO_ITEM CSL_CITATION {"citationID":"JLqqtOXN","properties":{"formattedCitation":"(Armstrong et al., 2003)","plainCitation":"(Armstrong et al., 2003)","noteIndex":0},"citationItems":[{"id":9,"uris":["http://zotero.org/users/7797068/items/VTHA4AR7"],"itemData":{"id":9,"type":"article-journal","container-title":"Journal of Geophysical Research: Solid Earth","DOI":"10.1029/2001JB001708","ISSN":"01480227","issue":"B3","journalAbbreviation":"J. Geophys. Res.","language":"en","source":"DOI.org (Crossref)","title":"Exhumation of the central Wasatch Mountains, Utah: 1. Patterns and timing of exhumation deduced from low-temperature thermochronology data.","title-short":"Exhumation of the central Wasatch Mountains, Utah","URL":"http://doi.wiley.com/10.1029/2001JB001708","volume":"108","author":[{"family":"Armstrong","given":"Phillip A."},{"family":"Ehlers","given":"Todd A."},{"family":"Chapman","given":"David S."},{"family":"Farley","given":"Kenneth A."},{"family":"Kamp","given":"Peter J. J."}],"accessed":{"date-parts":[["2021",2,10]]},"issued":{"date-parts":[["2003",3]]}}}],"schema":"https://github.com/citation-style-language/schema/raw/master/csl-citation.json"} </w:instrText>
      </w:r>
      <w:r w:rsidR="000168EE" w:rsidRPr="001C65C7">
        <w:rPr>
          <w:rFonts w:ascii="Times New Roman" w:hAnsi="Times New Roman" w:cs="Times New Roman"/>
        </w:rPr>
        <w:fldChar w:fldCharType="separate"/>
      </w:r>
      <w:r w:rsidR="00981D6A" w:rsidRPr="001C65C7">
        <w:rPr>
          <w:rFonts w:ascii="Times New Roman" w:hAnsi="Times New Roman" w:cs="Times New Roman"/>
          <w:noProof/>
        </w:rPr>
        <w:t>Armstrong et al. (2003)</w:t>
      </w:r>
      <w:r w:rsidR="000168EE" w:rsidRPr="001C65C7">
        <w:rPr>
          <w:rFonts w:ascii="Times New Roman" w:hAnsi="Times New Roman" w:cs="Times New Roman"/>
        </w:rPr>
        <w:fldChar w:fldCharType="end"/>
      </w:r>
      <w:r w:rsidR="00981D6A" w:rsidRPr="001C65C7">
        <w:rPr>
          <w:rFonts w:ascii="Times New Roman" w:hAnsi="Times New Roman" w:cs="Times New Roman"/>
        </w:rPr>
        <w:t xml:space="preserve"> </w:t>
      </w:r>
      <w:r w:rsidRPr="001C65C7">
        <w:rPr>
          <w:rFonts w:ascii="Times New Roman" w:hAnsi="Times New Roman" w:cs="Times New Roman"/>
        </w:rPr>
        <w:t xml:space="preserve">assumed that the </w:t>
      </w:r>
      <w:proofErr w:type="spellStart"/>
      <w:r w:rsidRPr="001C65C7">
        <w:rPr>
          <w:rFonts w:ascii="Times New Roman" w:hAnsi="Times New Roman" w:cs="Times New Roman"/>
        </w:rPr>
        <w:t>Wasatch</w:t>
      </w:r>
      <w:proofErr w:type="spellEnd"/>
      <w:r w:rsidRPr="001C65C7">
        <w:rPr>
          <w:rFonts w:ascii="Times New Roman" w:hAnsi="Times New Roman" w:cs="Times New Roman"/>
        </w:rPr>
        <w:t xml:space="preserve"> uplifted around a structural hinge located somewhere to the east of the fault trace. The best fitting model to the </w:t>
      </w:r>
      <w:proofErr w:type="spellStart"/>
      <w:r w:rsidRPr="001C65C7">
        <w:rPr>
          <w:rFonts w:ascii="Times New Roman" w:hAnsi="Times New Roman" w:cs="Times New Roman"/>
        </w:rPr>
        <w:t>thermochronometry</w:t>
      </w:r>
      <w:proofErr w:type="spellEnd"/>
      <w:r w:rsidRPr="001C65C7">
        <w:rPr>
          <w:rFonts w:ascii="Times New Roman" w:hAnsi="Times New Roman" w:cs="Times New Roman"/>
        </w:rPr>
        <w:t xml:space="preserve"> data suggests that, from 5 Ma to the present, the </w:t>
      </w:r>
      <w:proofErr w:type="spellStart"/>
      <w:r w:rsidRPr="001C65C7">
        <w:rPr>
          <w:rFonts w:ascii="Times New Roman" w:hAnsi="Times New Roman" w:cs="Times New Roman"/>
        </w:rPr>
        <w:t>Wasatch</w:t>
      </w:r>
      <w:proofErr w:type="spellEnd"/>
      <w:r w:rsidRPr="001C65C7">
        <w:rPr>
          <w:rFonts w:ascii="Times New Roman" w:hAnsi="Times New Roman" w:cs="Times New Roman"/>
        </w:rPr>
        <w:t xml:space="preserve"> has uplifted at a rate of 0.8 km/Ma around a hinge, 25km from the fault</w:t>
      </w:r>
      <w:r w:rsidR="00981D6A" w:rsidRPr="001C65C7">
        <w:rPr>
          <w:rFonts w:ascii="Times New Roman" w:hAnsi="Times New Roman" w:cs="Times New Roman"/>
        </w:rPr>
        <w:t xml:space="preserve"> </w:t>
      </w:r>
      <w:r w:rsidR="00981D6A" w:rsidRPr="001C65C7">
        <w:rPr>
          <w:rFonts w:ascii="Times New Roman" w:hAnsi="Times New Roman" w:cs="Times New Roman"/>
        </w:rPr>
        <w:fldChar w:fldCharType="begin"/>
      </w:r>
      <w:r w:rsidR="00981D6A" w:rsidRPr="001C65C7">
        <w:rPr>
          <w:rFonts w:ascii="Times New Roman" w:hAnsi="Times New Roman" w:cs="Times New Roman"/>
        </w:rPr>
        <w:instrText xml:space="preserve"> ADDIN ZOTERO_ITEM CSL_CITATION {"citationID":"dZGwnSnw","properties":{"formattedCitation":"(Ehlers et al., 2003)","plainCitation":"(Ehlers et al., 2003)","noteIndex":0},"citationItems":[{"id":6,"uris":["http://zotero.org/users/7797068/items/YGH7IAN9"],"itemData":{"id":6,"type":"article-journal","container-title":"Journal of Geophysical Research: Solid Earth","DOI":"10.1029/2001JB001723","ISSN":"01480227","issue":"B3","journalAbbreviation":"J. Geophys. Res.","language":"en","source":"DOI.org (Crossref)","title":"Exhumation of the central Wasatch Mountains, Utah: 2. Thermokinematic model of exhumation, erosion, and thermochronometer interpretation","title-short":"Exhumation of the central Wasatch Mountains, Utah","URL":"http://doi.wiley.com/10.1029/2001JB001723","volume":"108","author":[{"family":"Ehlers","given":"Todd A."},{"family":"Willett","given":"Sean D."},{"family":"Armstrong","given":"Phillip A."},{"family":"Chapman","given":"Davis S."}],"accessed":{"date-parts":[["2021",2,10]]},"issued":{"date-parts":[["2003",3]]}}}],"schema":"https://github.com/citation-style-language/schema/raw/master/csl-citation.json"} </w:instrText>
      </w:r>
      <w:r w:rsidR="00981D6A" w:rsidRPr="001C65C7">
        <w:rPr>
          <w:rFonts w:ascii="Times New Roman" w:hAnsi="Times New Roman" w:cs="Times New Roman"/>
        </w:rPr>
        <w:fldChar w:fldCharType="separate"/>
      </w:r>
      <w:r w:rsidR="00981D6A" w:rsidRPr="001C65C7">
        <w:rPr>
          <w:rFonts w:ascii="Times New Roman" w:hAnsi="Times New Roman" w:cs="Times New Roman"/>
          <w:noProof/>
        </w:rPr>
        <w:t>(Ehlers et al., 2003)</w:t>
      </w:r>
      <w:r w:rsidR="00981D6A" w:rsidRPr="001C65C7">
        <w:rPr>
          <w:rFonts w:ascii="Times New Roman" w:hAnsi="Times New Roman" w:cs="Times New Roman"/>
        </w:rPr>
        <w:fldChar w:fldCharType="end"/>
      </w:r>
      <w:r w:rsidRPr="001C65C7">
        <w:rPr>
          <w:rFonts w:ascii="Times New Roman" w:hAnsi="Times New Roman" w:cs="Times New Roman"/>
        </w:rPr>
        <w:t>. Hence, our inferred rock uplift rate histories from the river network</w:t>
      </w:r>
      <w:r w:rsidR="0013648C" w:rsidRPr="001C65C7">
        <w:rPr>
          <w:rFonts w:ascii="Times New Roman" w:hAnsi="Times New Roman" w:cs="Times New Roman"/>
        </w:rPr>
        <w:t>s</w:t>
      </w:r>
      <w:r w:rsidRPr="001C65C7">
        <w:rPr>
          <w:rFonts w:ascii="Times New Roman" w:hAnsi="Times New Roman" w:cs="Times New Roman"/>
        </w:rPr>
        <w:t xml:space="preserve"> (Figure 1</w:t>
      </w:r>
      <w:r w:rsidR="0013648C" w:rsidRPr="001C65C7">
        <w:rPr>
          <w:rFonts w:ascii="Times New Roman" w:hAnsi="Times New Roman" w:cs="Times New Roman"/>
        </w:rPr>
        <w:t>0</w:t>
      </w:r>
      <w:r w:rsidRPr="001C65C7">
        <w:rPr>
          <w:rFonts w:ascii="Times New Roman" w:hAnsi="Times New Roman" w:cs="Times New Roman"/>
        </w:rPr>
        <w:t xml:space="preserve">) were calculated using this rock uplift rate. </w:t>
      </w:r>
    </w:p>
    <w:p w14:paraId="1A9A9C61" w14:textId="77777777" w:rsidR="008F3205" w:rsidRPr="001C65C7" w:rsidRDefault="008F3205" w:rsidP="0013648C">
      <w:pPr>
        <w:spacing w:line="360" w:lineRule="auto"/>
        <w:rPr>
          <w:rFonts w:ascii="Times New Roman" w:hAnsi="Times New Roman" w:cs="Times New Roman"/>
        </w:rPr>
      </w:pPr>
    </w:p>
    <w:p w14:paraId="4854F8F2" w14:textId="09C4A1C4" w:rsidR="008037B7" w:rsidRPr="001C65C7" w:rsidRDefault="008F3205" w:rsidP="0013648C">
      <w:pPr>
        <w:spacing w:line="360" w:lineRule="auto"/>
        <w:rPr>
          <w:rFonts w:ascii="Times New Roman" w:hAnsi="Times New Roman" w:cs="Times New Roman"/>
        </w:rPr>
      </w:pPr>
      <w:r w:rsidRPr="001C65C7">
        <w:rPr>
          <w:rFonts w:ascii="Times New Roman" w:hAnsi="Times New Roman" w:cs="Times New Roman"/>
        </w:rPr>
        <w:t xml:space="preserve">However, </w:t>
      </w:r>
      <w:r w:rsidR="005D67F2" w:rsidRPr="001C65C7">
        <w:rPr>
          <w:rFonts w:ascii="Times New Roman" w:hAnsi="Times New Roman" w:cs="Times New Roman"/>
        </w:rPr>
        <w:fldChar w:fldCharType="begin"/>
      </w:r>
      <w:r w:rsidR="005D67F2" w:rsidRPr="001C65C7">
        <w:rPr>
          <w:rFonts w:ascii="Times New Roman" w:hAnsi="Times New Roman" w:cs="Times New Roman"/>
        </w:rPr>
        <w:instrText xml:space="preserve"> ADDIN ZOTERO_ITEM CSL_CITATION {"citationID":"9iqaX6vd","properties":{"formattedCitation":"(Armstrong et al., 2003)","plainCitation":"(Armstrong et al., 2003)","noteIndex":0},"citationItems":[{"id":9,"uris":["http://zotero.org/users/7797068/items/VTHA4AR7"],"itemData":{"id":9,"type":"article-journal","container-title":"Journal of Geophysical Research: Solid Earth","DOI":"10.1029/2001JB001708","ISSN":"01480227","issue":"B3","journalAbbreviation":"J. Geophys. Res.","language":"en","source":"DOI.org (Crossref)","title":"Exhumation of the central Wasatch Mountains, Utah: 1. Patterns and timing of exhumation deduced from low-temperature thermochronology data.","title-short":"Exhumation of the central Wasatch Mountains, Utah","URL":"http://doi.wiley.com/10.1029/2001JB001708","volume":"108","author":[{"family":"Armstrong","given":"Phillip A."},{"family":"Ehlers","given":"Todd A."},{"family":"Chapman","given":"David S."},{"family":"Farley","given":"Kenneth A."},{"family":"Kamp","given":"Peter J. J."}],"accessed":{"date-parts":[["2021",2,10]]},"issued":{"date-parts":[["2003",3]]}}}],"schema":"https://github.com/citation-style-language/schema/raw/master/csl-citation.json"} </w:instrText>
      </w:r>
      <w:r w:rsidR="005D67F2" w:rsidRPr="001C65C7">
        <w:rPr>
          <w:rFonts w:ascii="Times New Roman" w:hAnsi="Times New Roman" w:cs="Times New Roman"/>
        </w:rPr>
        <w:fldChar w:fldCharType="separate"/>
      </w:r>
      <w:r w:rsidR="005D67F2" w:rsidRPr="001C65C7">
        <w:rPr>
          <w:rFonts w:ascii="Times New Roman" w:hAnsi="Times New Roman" w:cs="Times New Roman"/>
          <w:noProof/>
        </w:rPr>
        <w:t>Armstrong et al. (2003)</w:t>
      </w:r>
      <w:r w:rsidR="005D67F2" w:rsidRPr="001C65C7">
        <w:rPr>
          <w:rFonts w:ascii="Times New Roman" w:hAnsi="Times New Roman" w:cs="Times New Roman"/>
        </w:rPr>
        <w:fldChar w:fldCharType="end"/>
      </w:r>
      <w:r w:rsidRPr="001C65C7">
        <w:rPr>
          <w:rFonts w:ascii="Times New Roman" w:hAnsi="Times New Roman" w:cs="Times New Roman"/>
        </w:rPr>
        <w:t xml:space="preserve"> provide a range of acceptable models that fit the </w:t>
      </w:r>
      <w:proofErr w:type="spellStart"/>
      <w:r w:rsidRPr="001C65C7">
        <w:rPr>
          <w:rFonts w:ascii="Times New Roman" w:hAnsi="Times New Roman" w:cs="Times New Roman"/>
        </w:rPr>
        <w:t>AHe</w:t>
      </w:r>
      <w:proofErr w:type="spellEnd"/>
      <w:r w:rsidRPr="001C65C7">
        <w:rPr>
          <w:rFonts w:ascii="Times New Roman" w:hAnsi="Times New Roman" w:cs="Times New Roman"/>
        </w:rPr>
        <w:t xml:space="preserve"> data, and suggest that for a structural hinge between 20 and 40 km, rock uplift rates on the </w:t>
      </w:r>
      <w:proofErr w:type="spellStart"/>
      <w:r w:rsidRPr="001C65C7">
        <w:rPr>
          <w:rFonts w:ascii="Times New Roman" w:hAnsi="Times New Roman" w:cs="Times New Roman"/>
        </w:rPr>
        <w:t>Wasatch</w:t>
      </w:r>
      <w:proofErr w:type="spellEnd"/>
      <w:r w:rsidRPr="001C65C7">
        <w:rPr>
          <w:rFonts w:ascii="Times New Roman" w:hAnsi="Times New Roman" w:cs="Times New Roman"/>
        </w:rPr>
        <w:t xml:space="preserve"> fault are likely between 0.6-0.9 km/Ma. To test the sensitivity of our analysis to this range, we calibrate the rock uplift rate histories using these end member values (Figure </w:t>
      </w:r>
      <w:r w:rsidR="0013648C" w:rsidRPr="001C65C7">
        <w:rPr>
          <w:rFonts w:ascii="Times New Roman" w:hAnsi="Times New Roman" w:cs="Times New Roman"/>
        </w:rPr>
        <w:t xml:space="preserve">2). </w:t>
      </w:r>
      <w:r w:rsidRPr="001C65C7">
        <w:rPr>
          <w:rFonts w:ascii="Times New Roman" w:hAnsi="Times New Roman" w:cs="Times New Roman"/>
        </w:rPr>
        <w:t xml:space="preserve">In each case, the two peaks in rock uplift rate shifts, but neither of the end member calibrations show a shift of more than 50 ka. This represents less than half the wavelength of the observed variation, and is within error of some of the age estimates for the </w:t>
      </w:r>
      <w:r w:rsidR="0013648C" w:rsidRPr="001C65C7">
        <w:rPr>
          <w:rFonts w:ascii="Times New Roman" w:hAnsi="Times New Roman" w:cs="Times New Roman"/>
        </w:rPr>
        <w:t xml:space="preserve">pluvial lake </w:t>
      </w:r>
      <w:proofErr w:type="spellStart"/>
      <w:r w:rsidRPr="001C65C7">
        <w:rPr>
          <w:rFonts w:ascii="Times New Roman" w:hAnsi="Times New Roman" w:cs="Times New Roman"/>
        </w:rPr>
        <w:t>highstands</w:t>
      </w:r>
      <w:proofErr w:type="spellEnd"/>
      <w:r w:rsidR="005D67F2" w:rsidRPr="001C65C7">
        <w:rPr>
          <w:rFonts w:ascii="Times New Roman" w:hAnsi="Times New Roman" w:cs="Times New Roman"/>
        </w:rPr>
        <w:t xml:space="preserve"> </w:t>
      </w:r>
      <w:r w:rsidR="005D67F2" w:rsidRPr="001C65C7">
        <w:rPr>
          <w:rFonts w:ascii="Times New Roman" w:hAnsi="Times New Roman" w:cs="Times New Roman"/>
        </w:rPr>
        <w:fldChar w:fldCharType="begin"/>
      </w:r>
      <w:r w:rsidR="00BF153B" w:rsidRPr="001C65C7">
        <w:rPr>
          <w:rFonts w:ascii="Times New Roman" w:hAnsi="Times New Roman" w:cs="Times New Roman"/>
        </w:rPr>
        <w:instrText xml:space="preserve"> ADDIN ZOTERO_ITEM CSL_CITATION {"citationID":"HZKIx7TC","properties":{"formattedCitation":"(Oviatt et al., 1999)","plainCitation":"(Oviatt et al., 1999)","noteIndex":0},"citationItems":[{"id":160,"uris":["http://zotero.org/users/7797068/items/X7A8DAYU"],"itemData":{"id":160,"type":"article-journal","abstract":"Initial interpretation of the sediments from the Burmester core (Eardley\n              et al.\n              (1973).\n              Geological Society of America Bulletin\n              84, 211–216) indicated that 17 deep-lake cycles, separated by shallow-lake and soil-forming intervals, occurred in the Bonneville basin during the Brunhes Chron (the last 780 × 10\n              3\n              yr). Our re-examination of the core, along with new sedimentological, geochronological, and paleontological data, indicate that only four deep-lake cycles occurred during this period, apparently correlative with marine oxygen-isotope stages 2, 6, 12, and 16. This interpretation suggests that large lakes formed in the Bonneville basin only during the most extensive of the Northern Hemisphere glaciations.","container-title":"Quaternary Research","DOI":"10.1006/qres.1999.2058","ISSN":"0033-5894, 1096-0287","issue":"2","journalAbbreviation":"Quat. res.","language":"en","page":"180-184","source":"DOI.org (Crossref)","title":"Reinterpretation of the Burmester Core, Bonneville Basin, Utah","volume":"52","author":[{"family":"Oviatt","given":"Charles G."},{"family":"Thompson","given":"Robert S."},{"family":"Kaufman","given":"Darrell S."},{"family":"Bright","given":"Jordon"},{"family":"Forester","given":"Richard M."}],"issued":{"date-parts":[["1999",9]]}}}],"schema":"https://github.com/citation-style-language/schema/raw/master/csl-citation.json"} </w:instrText>
      </w:r>
      <w:r w:rsidR="005D67F2" w:rsidRPr="001C65C7">
        <w:rPr>
          <w:rFonts w:ascii="Times New Roman" w:hAnsi="Times New Roman" w:cs="Times New Roman"/>
        </w:rPr>
        <w:fldChar w:fldCharType="separate"/>
      </w:r>
      <w:r w:rsidR="00BF153B" w:rsidRPr="001C65C7">
        <w:rPr>
          <w:rFonts w:ascii="Times New Roman" w:hAnsi="Times New Roman" w:cs="Times New Roman"/>
          <w:noProof/>
        </w:rPr>
        <w:t>(Oviatt et al., 1999)</w:t>
      </w:r>
      <w:r w:rsidR="005D67F2" w:rsidRPr="001C65C7">
        <w:rPr>
          <w:rFonts w:ascii="Times New Roman" w:hAnsi="Times New Roman" w:cs="Times New Roman"/>
        </w:rPr>
        <w:fldChar w:fldCharType="end"/>
      </w:r>
      <w:r w:rsidRPr="001C65C7">
        <w:rPr>
          <w:rFonts w:ascii="Times New Roman" w:hAnsi="Times New Roman" w:cs="Times New Roman"/>
        </w:rPr>
        <w:t xml:space="preserve">. In </w:t>
      </w:r>
      <w:proofErr w:type="gramStart"/>
      <w:r w:rsidRPr="001C65C7">
        <w:rPr>
          <w:rFonts w:ascii="Times New Roman" w:hAnsi="Times New Roman" w:cs="Times New Roman"/>
        </w:rPr>
        <w:t>both of the rock</w:t>
      </w:r>
      <w:proofErr w:type="gramEnd"/>
      <w:r w:rsidRPr="001C65C7">
        <w:rPr>
          <w:rFonts w:ascii="Times New Roman" w:hAnsi="Times New Roman" w:cs="Times New Roman"/>
        </w:rPr>
        <w:t xml:space="preserve"> uplift rate histories, there are still two distinct peaks in rock uplift over the last 1 Ma.</w:t>
      </w:r>
    </w:p>
    <w:p w14:paraId="3BE8B99D" w14:textId="5BCCC0DB" w:rsidR="0013648C" w:rsidRPr="001C65C7" w:rsidRDefault="0013648C" w:rsidP="0013648C">
      <w:pPr>
        <w:spacing w:line="360" w:lineRule="auto"/>
        <w:rPr>
          <w:rFonts w:ascii="Times New Roman" w:hAnsi="Times New Roman" w:cs="Times New Roman"/>
        </w:rPr>
      </w:pPr>
    </w:p>
    <w:p w14:paraId="36E6C537" w14:textId="77777777" w:rsidR="0013648C" w:rsidRPr="001C65C7" w:rsidRDefault="0013648C" w:rsidP="0013648C">
      <w:pPr>
        <w:keepNext/>
        <w:spacing w:line="360" w:lineRule="auto"/>
      </w:pPr>
      <w:r w:rsidRPr="001C65C7">
        <w:rPr>
          <w:rFonts w:ascii="Times New Roman" w:hAnsi="Times New Roman" w:cs="Times New Roman"/>
          <w:noProof/>
        </w:rPr>
        <w:lastRenderedPageBreak/>
        <w:drawing>
          <wp:inline distT="0" distB="0" distL="0" distR="0" wp14:anchorId="53AC5464" wp14:editId="1D1F3BF7">
            <wp:extent cx="5731510" cy="4217035"/>
            <wp:effectExtent l="0" t="0" r="0" b="0"/>
            <wp:docPr id="583073014" name="Picture 583073014"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073014" name="Picture 2" descr="Chart, histogram&#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731510" cy="4217035"/>
                    </a:xfrm>
                    <a:prstGeom prst="rect">
                      <a:avLst/>
                    </a:prstGeom>
                  </pic:spPr>
                </pic:pic>
              </a:graphicData>
            </a:graphic>
          </wp:inline>
        </w:drawing>
      </w:r>
    </w:p>
    <w:p w14:paraId="590F7596" w14:textId="32E76C59" w:rsidR="0013648C" w:rsidRPr="001C65C7" w:rsidRDefault="0013648C" w:rsidP="0013648C">
      <w:pPr>
        <w:pStyle w:val="Caption"/>
        <w:spacing w:line="360" w:lineRule="auto"/>
        <w:rPr>
          <w:rFonts w:ascii="Times New Roman" w:hAnsi="Times New Roman" w:cs="Times New Roman"/>
          <w:color w:val="000000" w:themeColor="text1"/>
          <w:sz w:val="20"/>
          <w:szCs w:val="20"/>
        </w:rPr>
      </w:pPr>
      <w:r w:rsidRPr="001C65C7">
        <w:rPr>
          <w:rFonts w:ascii="Times New Roman" w:hAnsi="Times New Roman" w:cs="Times New Roman"/>
          <w:color w:val="000000" w:themeColor="text1"/>
          <w:sz w:val="20"/>
          <w:szCs w:val="20"/>
        </w:rPr>
        <w:t xml:space="preserve">Figure S </w:t>
      </w:r>
      <w:r w:rsidRPr="001C65C7">
        <w:rPr>
          <w:rFonts w:ascii="Times New Roman" w:hAnsi="Times New Roman" w:cs="Times New Roman"/>
          <w:color w:val="000000" w:themeColor="text1"/>
          <w:sz w:val="20"/>
          <w:szCs w:val="20"/>
        </w:rPr>
        <w:fldChar w:fldCharType="begin"/>
      </w:r>
      <w:r w:rsidRPr="001C65C7">
        <w:rPr>
          <w:rFonts w:ascii="Times New Roman" w:hAnsi="Times New Roman" w:cs="Times New Roman"/>
          <w:color w:val="000000" w:themeColor="text1"/>
          <w:sz w:val="20"/>
          <w:szCs w:val="20"/>
        </w:rPr>
        <w:instrText xml:space="preserve"> SEQ Figure_S \* ARABIC </w:instrText>
      </w:r>
      <w:r w:rsidRPr="001C65C7">
        <w:rPr>
          <w:rFonts w:ascii="Times New Roman" w:hAnsi="Times New Roman" w:cs="Times New Roman"/>
          <w:color w:val="000000" w:themeColor="text1"/>
          <w:sz w:val="20"/>
          <w:szCs w:val="20"/>
        </w:rPr>
        <w:fldChar w:fldCharType="separate"/>
      </w:r>
      <w:r w:rsidRPr="001C65C7">
        <w:rPr>
          <w:rFonts w:ascii="Times New Roman" w:hAnsi="Times New Roman" w:cs="Times New Roman"/>
          <w:noProof/>
          <w:color w:val="000000" w:themeColor="text1"/>
          <w:sz w:val="20"/>
          <w:szCs w:val="20"/>
        </w:rPr>
        <w:t>2</w:t>
      </w:r>
      <w:r w:rsidRPr="001C65C7">
        <w:rPr>
          <w:rFonts w:ascii="Times New Roman" w:hAnsi="Times New Roman" w:cs="Times New Roman"/>
          <w:color w:val="000000" w:themeColor="text1"/>
          <w:sz w:val="20"/>
          <w:szCs w:val="20"/>
        </w:rPr>
        <w:fldChar w:fldCharType="end"/>
      </w:r>
      <w:r w:rsidRPr="001C65C7">
        <w:rPr>
          <w:rFonts w:ascii="Times New Roman" w:hAnsi="Times New Roman" w:cs="Times New Roman"/>
          <w:color w:val="000000" w:themeColor="text1"/>
          <w:sz w:val="20"/>
          <w:szCs w:val="20"/>
        </w:rPr>
        <w:t xml:space="preserve">. Two sets of inferred rock uplift rate histories calibrated using different K values so that the average rock uplift rate predicted is either 0.6 km/Ma or 0.9 km/Ma based on estimates from Ehlers et al., (2003) A. Rock uplift rate histories calibrated to 0.6 km/Ma. There are peaks around 550 ka and 900 ka, </w:t>
      </w:r>
      <w:proofErr w:type="spellStart"/>
      <w:r w:rsidRPr="001C65C7">
        <w:rPr>
          <w:rFonts w:ascii="Times New Roman" w:hAnsi="Times New Roman" w:cs="Times New Roman"/>
          <w:color w:val="000000" w:themeColor="text1"/>
          <w:sz w:val="20"/>
          <w:szCs w:val="20"/>
        </w:rPr>
        <w:t>aporoximately</w:t>
      </w:r>
      <w:proofErr w:type="spellEnd"/>
      <w:r w:rsidRPr="001C65C7">
        <w:rPr>
          <w:rFonts w:ascii="Times New Roman" w:hAnsi="Times New Roman" w:cs="Times New Roman"/>
          <w:color w:val="000000" w:themeColor="text1"/>
          <w:sz w:val="20"/>
          <w:szCs w:val="20"/>
        </w:rPr>
        <w:t xml:space="preserve"> 100 ka after the solution presented in figure 10. Little Cottonwood Canyon however appears to show an increase in rock uplift rates at around 400 ka, </w:t>
      </w:r>
      <w:proofErr w:type="gramStart"/>
      <w:r w:rsidRPr="001C65C7">
        <w:rPr>
          <w:rFonts w:ascii="Times New Roman" w:hAnsi="Times New Roman" w:cs="Times New Roman"/>
          <w:color w:val="000000" w:themeColor="text1"/>
          <w:sz w:val="20"/>
          <w:szCs w:val="20"/>
        </w:rPr>
        <w:t>similar to</w:t>
      </w:r>
      <w:proofErr w:type="gramEnd"/>
      <w:r w:rsidRPr="001C65C7">
        <w:rPr>
          <w:rFonts w:ascii="Times New Roman" w:hAnsi="Times New Roman" w:cs="Times New Roman"/>
          <w:color w:val="000000" w:themeColor="text1"/>
          <w:sz w:val="20"/>
          <w:szCs w:val="20"/>
        </w:rPr>
        <w:t xml:space="preserve"> the first peak in figure 11. B. Rock uplift rate histories calibrated to 0.9 km/Ma. The two peaks are at a similar time to the two peaks in figure </w:t>
      </w:r>
      <w:proofErr w:type="gramStart"/>
      <w:r w:rsidRPr="001C65C7">
        <w:rPr>
          <w:rFonts w:ascii="Times New Roman" w:hAnsi="Times New Roman" w:cs="Times New Roman"/>
          <w:color w:val="000000" w:themeColor="text1"/>
          <w:sz w:val="20"/>
          <w:szCs w:val="20"/>
        </w:rPr>
        <w:t>10, but</w:t>
      </w:r>
      <w:proofErr w:type="gramEnd"/>
      <w:r w:rsidRPr="001C65C7">
        <w:rPr>
          <w:rFonts w:ascii="Times New Roman" w:hAnsi="Times New Roman" w:cs="Times New Roman"/>
          <w:color w:val="000000" w:themeColor="text1"/>
          <w:sz w:val="20"/>
          <w:szCs w:val="20"/>
        </w:rPr>
        <w:t xml:space="preserve"> occur approximately 50 ka earlier. Both A and B show a shift in the peaks, but neither solution goes further than half a wavelength of each peak.</w:t>
      </w:r>
    </w:p>
    <w:p w14:paraId="54B7F032" w14:textId="77777777" w:rsidR="008037B7" w:rsidRPr="001C65C7" w:rsidRDefault="008037B7" w:rsidP="00105ACD">
      <w:pPr>
        <w:spacing w:line="360" w:lineRule="auto"/>
      </w:pPr>
    </w:p>
    <w:p w14:paraId="21819D23" w14:textId="14F538E4" w:rsidR="008037B7" w:rsidRPr="001C65C7" w:rsidRDefault="008037B7" w:rsidP="00105ACD">
      <w:pPr>
        <w:spacing w:line="360" w:lineRule="auto"/>
        <w:rPr>
          <w:rFonts w:ascii="Times New Roman" w:hAnsi="Times New Roman" w:cs="Times New Roman"/>
          <w:b/>
          <w:bCs/>
        </w:rPr>
      </w:pPr>
      <w:r w:rsidRPr="001C65C7">
        <w:rPr>
          <w:rFonts w:ascii="Times New Roman" w:hAnsi="Times New Roman" w:cs="Times New Roman"/>
          <w:b/>
          <w:bCs/>
        </w:rPr>
        <w:t>Text S</w:t>
      </w:r>
      <w:r w:rsidR="00632143" w:rsidRPr="001C65C7">
        <w:rPr>
          <w:rFonts w:ascii="Times New Roman" w:hAnsi="Times New Roman" w:cs="Times New Roman"/>
          <w:b/>
          <w:bCs/>
        </w:rPr>
        <w:t>3</w:t>
      </w:r>
      <w:r w:rsidRPr="001C65C7">
        <w:rPr>
          <w:rFonts w:ascii="Times New Roman" w:hAnsi="Times New Roman" w:cs="Times New Roman"/>
          <w:b/>
          <w:bCs/>
        </w:rPr>
        <w:t xml:space="preserve"> – Sensitivity to the </w:t>
      </w:r>
      <w:r w:rsidR="00105ACD" w:rsidRPr="001C65C7">
        <w:rPr>
          <w:rFonts w:ascii="Times New Roman" w:hAnsi="Times New Roman" w:cs="Times New Roman"/>
          <w:b/>
          <w:bCs/>
        </w:rPr>
        <w:t>concavity index</w:t>
      </w:r>
    </w:p>
    <w:p w14:paraId="56781317" w14:textId="025742D6" w:rsidR="00B733B3" w:rsidRPr="001C65C7" w:rsidRDefault="00C037E1" w:rsidP="00105ACD">
      <w:pPr>
        <w:spacing w:line="360" w:lineRule="auto"/>
        <w:rPr>
          <w:rFonts w:ascii="Times New Roman" w:hAnsi="Times New Roman" w:cs="Times New Roman"/>
        </w:rPr>
      </w:pPr>
      <w:r w:rsidRPr="001C65C7">
        <w:rPr>
          <w:rFonts w:ascii="Times New Roman" w:hAnsi="Times New Roman" w:cs="Times New Roman"/>
        </w:rPr>
        <w:t xml:space="preserve">The concavity index or </w:t>
      </w:r>
      <w:r w:rsidRPr="001C65C7">
        <w:rPr>
          <w:rFonts w:ascii="Times New Roman" w:hAnsi="Times New Roman" w:cs="Times New Roman"/>
          <w:i/>
          <w:iCs/>
        </w:rPr>
        <w:t>m/n</w:t>
      </w:r>
      <w:r w:rsidRPr="001C65C7">
        <w:rPr>
          <w:rFonts w:ascii="Times New Roman" w:hAnsi="Times New Roman" w:cs="Times New Roman"/>
        </w:rPr>
        <w:t xml:space="preserve"> </w:t>
      </w:r>
      <w:r w:rsidR="000A6D92" w:rsidRPr="001C65C7">
        <w:rPr>
          <w:rFonts w:ascii="Times New Roman" w:hAnsi="Times New Roman" w:cs="Times New Roman"/>
        </w:rPr>
        <w:t xml:space="preserve">describes </w:t>
      </w:r>
      <w:r w:rsidR="004F4E3F" w:rsidRPr="001C65C7">
        <w:rPr>
          <w:rFonts w:ascii="Times New Roman" w:hAnsi="Times New Roman" w:cs="Times New Roman"/>
        </w:rPr>
        <w:t xml:space="preserve">the concavity of a river long profile. A value for the concavity index is required </w:t>
      </w:r>
      <w:proofErr w:type="gramStart"/>
      <w:r w:rsidR="004F4E3F" w:rsidRPr="001C65C7">
        <w:rPr>
          <w:rFonts w:ascii="Times New Roman" w:hAnsi="Times New Roman" w:cs="Times New Roman"/>
        </w:rPr>
        <w:t>in order to</w:t>
      </w:r>
      <w:proofErr w:type="gramEnd"/>
      <w:r w:rsidR="004F4E3F" w:rsidRPr="001C65C7">
        <w:rPr>
          <w:rFonts w:ascii="Times New Roman" w:hAnsi="Times New Roman" w:cs="Times New Roman"/>
        </w:rPr>
        <w:t xml:space="preserve"> </w:t>
      </w:r>
      <w:r w:rsidR="00DB0903" w:rsidRPr="001C65C7">
        <w:rPr>
          <w:rFonts w:ascii="Times New Roman" w:hAnsi="Times New Roman" w:cs="Times New Roman"/>
        </w:rPr>
        <w:t>calculate the channel steepness index</w:t>
      </w:r>
      <w:r w:rsidR="00916727" w:rsidRPr="001C65C7">
        <w:rPr>
          <w:rFonts w:ascii="Times New Roman" w:hAnsi="Times New Roman" w:cs="Times New Roman"/>
        </w:rPr>
        <w:t xml:space="preserve"> </w:t>
      </w:r>
      <w:r w:rsidR="00B90B28" w:rsidRPr="001C65C7">
        <w:rPr>
          <w:rFonts w:ascii="Times New Roman" w:hAnsi="Times New Roman" w:cs="Times New Roman"/>
        </w:rPr>
        <w:t>(Equation 5)</w:t>
      </w:r>
      <w:r w:rsidR="00DB0903" w:rsidRPr="001C65C7">
        <w:rPr>
          <w:rFonts w:ascii="Times New Roman" w:hAnsi="Times New Roman" w:cs="Times New Roman"/>
        </w:rPr>
        <w:t xml:space="preserve">, </w:t>
      </w:r>
      <w:r w:rsidR="000B631B" w:rsidRPr="001C65C7">
        <w:rPr>
          <w:rFonts w:ascii="Times New Roman" w:hAnsi="Times New Roman" w:cs="Times New Roman"/>
        </w:rPr>
        <w:sym w:font="Symbol" w:char="F063"/>
      </w:r>
      <w:r w:rsidR="00B90B28" w:rsidRPr="001C65C7">
        <w:rPr>
          <w:rFonts w:ascii="Times New Roman" w:hAnsi="Times New Roman" w:cs="Times New Roman"/>
        </w:rPr>
        <w:t xml:space="preserve"> (Equation 7)</w:t>
      </w:r>
      <w:r w:rsidR="00046AD3" w:rsidRPr="001C65C7">
        <w:rPr>
          <w:rFonts w:ascii="Times New Roman" w:hAnsi="Times New Roman" w:cs="Times New Roman"/>
        </w:rPr>
        <w:t>,</w:t>
      </w:r>
      <w:r w:rsidR="00B90B28" w:rsidRPr="001C65C7">
        <w:rPr>
          <w:rFonts w:ascii="Times New Roman" w:hAnsi="Times New Roman" w:cs="Times New Roman"/>
        </w:rPr>
        <w:t xml:space="preserve"> and the response time, </w:t>
      </w:r>
      <w:r w:rsidR="00B90B28" w:rsidRPr="001C65C7">
        <w:rPr>
          <w:rFonts w:ascii="Times New Roman" w:hAnsi="Times New Roman" w:cs="Times New Roman"/>
        </w:rPr>
        <w:sym w:font="Symbol" w:char="F074"/>
      </w:r>
      <w:r w:rsidR="00B90B28" w:rsidRPr="001C65C7">
        <w:rPr>
          <w:rFonts w:ascii="Times New Roman" w:hAnsi="Times New Roman" w:cs="Times New Roman"/>
        </w:rPr>
        <w:t xml:space="preserve"> (Equation 13), used to recover the rock uplift rate history from the river networks. </w:t>
      </w:r>
      <w:r w:rsidR="002739DB" w:rsidRPr="001C65C7">
        <w:rPr>
          <w:rFonts w:ascii="Times New Roman" w:hAnsi="Times New Roman" w:cs="Times New Roman"/>
        </w:rPr>
        <w:t xml:space="preserve">It has been shown that spatial patterns of channel steepness index can be altered </w:t>
      </w:r>
      <w:r w:rsidR="006E13EE" w:rsidRPr="001C65C7">
        <w:rPr>
          <w:rFonts w:ascii="Times New Roman" w:hAnsi="Times New Roman" w:cs="Times New Roman"/>
        </w:rPr>
        <w:t>by changing</w:t>
      </w:r>
      <w:r w:rsidR="002739DB" w:rsidRPr="001C65C7">
        <w:rPr>
          <w:rFonts w:ascii="Times New Roman" w:hAnsi="Times New Roman" w:cs="Times New Roman"/>
        </w:rPr>
        <w:t xml:space="preserve"> </w:t>
      </w:r>
      <w:r w:rsidR="006E13EE" w:rsidRPr="001C65C7">
        <w:rPr>
          <w:rFonts w:ascii="Times New Roman" w:hAnsi="Times New Roman" w:cs="Times New Roman"/>
        </w:rPr>
        <w:t xml:space="preserve">the value of the </w:t>
      </w:r>
      <w:r w:rsidR="002739DB" w:rsidRPr="001C65C7">
        <w:rPr>
          <w:rFonts w:ascii="Times New Roman" w:hAnsi="Times New Roman" w:cs="Times New Roman"/>
        </w:rPr>
        <w:t>concavity index</w:t>
      </w:r>
      <w:r w:rsidR="006E13EE" w:rsidRPr="001C65C7">
        <w:rPr>
          <w:rFonts w:ascii="Times New Roman" w:hAnsi="Times New Roman" w:cs="Times New Roman"/>
        </w:rPr>
        <w:t xml:space="preserve"> </w:t>
      </w:r>
      <w:r w:rsidR="006E13EE" w:rsidRPr="001C65C7">
        <w:rPr>
          <w:rFonts w:ascii="Times New Roman" w:hAnsi="Times New Roman" w:cs="Times New Roman"/>
        </w:rPr>
        <w:fldChar w:fldCharType="begin"/>
      </w:r>
      <w:r w:rsidR="006E13EE" w:rsidRPr="001C65C7">
        <w:rPr>
          <w:rFonts w:ascii="Times New Roman" w:hAnsi="Times New Roman" w:cs="Times New Roman"/>
        </w:rPr>
        <w:instrText xml:space="preserve"> ADDIN ZOTERO_ITEM CSL_CITATION {"citationID":"M1zrC0s6","properties":{"formattedCitation":"(Gailleton et al., 2021)","plainCitation":"(Gailleton et al., 2021)","noteIndex":0},"citationItems":[{"id":345,"uris":["http://zotero.org/users/7797068/items/UPEH2KZA"],"itemData":{"id":345,"type":"article-journal","container-title":"Journal of Geophysical Research: Earth Surface","DOI":"10.1029/2020JF006060","ISSN":"2169-9003, 2169-9011","issue":"10","journalAbbreviation":"J. Geophys. Res. Earth Surf.","language":"en","source":"DOI.org (Crossref)","title":"Impact of Changing Concavity Indices on Channel Steepness and Divide Migration Metrics","URL":"https://onlinelibrary.wiley.com/doi/10.1029/2020JF006060","volume":"126","author":[{"family":"Gailleton","given":"Boris"},{"family":"Mudd","given":"Simon M."},{"family":"Clubb","given":"Fiona J."},{"family":"Grieve","given":"Stuart W. D."},{"family":"Hurst","given":"Martin D."}],"accessed":{"date-parts":[["2021",11,26]]},"issued":{"date-parts":[["2021",10]]}}}],"schema":"https://github.com/citation-style-language/schema/raw/master/csl-citation.json"} </w:instrText>
      </w:r>
      <w:r w:rsidR="006E13EE" w:rsidRPr="001C65C7">
        <w:rPr>
          <w:rFonts w:ascii="Times New Roman" w:hAnsi="Times New Roman" w:cs="Times New Roman"/>
        </w:rPr>
        <w:fldChar w:fldCharType="separate"/>
      </w:r>
      <w:r w:rsidR="006E13EE" w:rsidRPr="001C65C7">
        <w:rPr>
          <w:rFonts w:ascii="Times New Roman" w:hAnsi="Times New Roman" w:cs="Times New Roman"/>
          <w:noProof/>
        </w:rPr>
        <w:t>(Gailleton et al., 2021)</w:t>
      </w:r>
      <w:r w:rsidR="006E13EE" w:rsidRPr="001C65C7">
        <w:rPr>
          <w:rFonts w:ascii="Times New Roman" w:hAnsi="Times New Roman" w:cs="Times New Roman"/>
        </w:rPr>
        <w:fldChar w:fldCharType="end"/>
      </w:r>
      <w:r w:rsidR="006E13EE" w:rsidRPr="001C65C7">
        <w:rPr>
          <w:rFonts w:ascii="Times New Roman" w:hAnsi="Times New Roman" w:cs="Times New Roman"/>
        </w:rPr>
        <w:t xml:space="preserve">, and whilst not explicitly tested by </w:t>
      </w:r>
      <w:r w:rsidR="000F143D" w:rsidRPr="001C65C7">
        <w:rPr>
          <w:rFonts w:ascii="Times New Roman" w:hAnsi="Times New Roman" w:cs="Times New Roman"/>
        </w:rPr>
        <w:fldChar w:fldCharType="begin"/>
      </w:r>
      <w:r w:rsidR="00BE4860" w:rsidRPr="001C65C7">
        <w:rPr>
          <w:rFonts w:ascii="Times New Roman" w:hAnsi="Times New Roman" w:cs="Times New Roman"/>
        </w:rPr>
        <w:instrText xml:space="preserve"> ADDIN ZOTERO_ITEM CSL_CITATION {"citationID":"nHuYLWvT","properties":{"formattedCitation":"(Goren et al., 2014)","plainCitation":"(Goren et al., 2014)","dontUpdate":true,"noteIndex":0},"citationItems":[{"id":205,"uris":["http://zotero.org/users/7797068/items/PUTCG8JG"],"itemData":{"id":205,"type":"article-journal","container-title":"Journal of Geophysical Research: Earth Surface","DOI":"10.1002/2014JF003079","ISSN":"21699003","issue":"8","journalAbbreviation":"J. Geophys. Res. Earth Surf.","language":"en","page":"1651-1681","source":"DOI.org (Crossref)","title":"Tectonics from fluvial topography using formal linear inversion: Theory and applications to the Inyo Mountains, California","title-short":"Tectonics from fluvial topography using formal linear inversion","volume":"119","author":[{"family":"Goren","given":"L."},{"family":"Fox","given":"Matthew"},{"family":"Willett","given":"Sean D."}],"issued":{"date-parts":[["2014",8]]}}}],"schema":"https://github.com/citation-style-language/schema/raw/master/csl-citation.json"} </w:instrText>
      </w:r>
      <w:r w:rsidR="000F143D" w:rsidRPr="001C65C7">
        <w:rPr>
          <w:rFonts w:ascii="Times New Roman" w:hAnsi="Times New Roman" w:cs="Times New Roman"/>
        </w:rPr>
        <w:fldChar w:fldCharType="separate"/>
      </w:r>
      <w:r w:rsidR="000F143D" w:rsidRPr="001C65C7">
        <w:rPr>
          <w:rFonts w:ascii="Times New Roman" w:hAnsi="Times New Roman" w:cs="Times New Roman"/>
          <w:noProof/>
        </w:rPr>
        <w:t>Goren et al. (2014)</w:t>
      </w:r>
      <w:r w:rsidR="000F143D" w:rsidRPr="001C65C7">
        <w:rPr>
          <w:rFonts w:ascii="Times New Roman" w:hAnsi="Times New Roman" w:cs="Times New Roman"/>
        </w:rPr>
        <w:fldChar w:fldCharType="end"/>
      </w:r>
      <w:r w:rsidR="000F143D" w:rsidRPr="001C65C7">
        <w:rPr>
          <w:rFonts w:ascii="Times New Roman" w:hAnsi="Times New Roman" w:cs="Times New Roman"/>
        </w:rPr>
        <w:t xml:space="preserve">, they do show that rock uplift rate histories inferred from river networks </w:t>
      </w:r>
      <w:r w:rsidR="004952A6" w:rsidRPr="001C65C7">
        <w:rPr>
          <w:rFonts w:ascii="Times New Roman" w:hAnsi="Times New Roman" w:cs="Times New Roman"/>
        </w:rPr>
        <w:t xml:space="preserve">are slightly different at different concavity index values. </w:t>
      </w:r>
    </w:p>
    <w:p w14:paraId="5A853A34" w14:textId="77777777" w:rsidR="00B733B3" w:rsidRPr="001C65C7" w:rsidRDefault="00B733B3" w:rsidP="00105ACD">
      <w:pPr>
        <w:spacing w:line="360" w:lineRule="auto"/>
        <w:rPr>
          <w:rFonts w:ascii="Times New Roman" w:hAnsi="Times New Roman" w:cs="Times New Roman"/>
        </w:rPr>
      </w:pPr>
    </w:p>
    <w:p w14:paraId="277B69D2" w14:textId="4EE5EBF8" w:rsidR="002820C5" w:rsidRPr="001C65C7" w:rsidRDefault="00B733B3" w:rsidP="00105ACD">
      <w:pPr>
        <w:spacing w:line="360" w:lineRule="auto"/>
        <w:rPr>
          <w:rFonts w:ascii="Times New Roman" w:hAnsi="Times New Roman" w:cs="Times New Roman"/>
        </w:rPr>
      </w:pPr>
      <w:r w:rsidRPr="001C65C7">
        <w:rPr>
          <w:rFonts w:ascii="Times New Roman" w:hAnsi="Times New Roman" w:cs="Times New Roman"/>
        </w:rPr>
        <w:lastRenderedPageBreak/>
        <w:t xml:space="preserve">Ideally, </w:t>
      </w:r>
      <w:r w:rsidR="00781D8B" w:rsidRPr="001C65C7">
        <w:rPr>
          <w:rFonts w:ascii="Times New Roman" w:hAnsi="Times New Roman" w:cs="Times New Roman"/>
        </w:rPr>
        <w:t>we would constrain a value for the concavity index</w:t>
      </w:r>
      <w:r w:rsidR="000C123A" w:rsidRPr="001C65C7">
        <w:rPr>
          <w:rFonts w:ascii="Times New Roman" w:hAnsi="Times New Roman" w:cs="Times New Roman"/>
        </w:rPr>
        <w:t xml:space="preserve"> prior to analysis, however, in</w:t>
      </w:r>
      <w:r w:rsidR="002579BF" w:rsidRPr="001C65C7">
        <w:rPr>
          <w:rFonts w:ascii="Times New Roman" w:hAnsi="Times New Roman" w:cs="Times New Roman"/>
        </w:rPr>
        <w:t xml:space="preserve"> our study area this is not possible. There is obvious transience in the network, evident as knickpoints, and so performing a slope-area analysis for the concavity index is inappropriate. Similarly, due to spatial gradients in rock uplift that exist, it is not appropriate to </w:t>
      </w:r>
      <w:r w:rsidR="0050195D" w:rsidRPr="001C65C7">
        <w:rPr>
          <w:rFonts w:ascii="Times New Roman" w:hAnsi="Times New Roman" w:cs="Times New Roman"/>
        </w:rPr>
        <w:t xml:space="preserve">constrain the concavity index using a method based on </w:t>
      </w:r>
      <w:r w:rsidR="0050195D" w:rsidRPr="001C65C7">
        <w:rPr>
          <w:rFonts w:ascii="Times New Roman" w:hAnsi="Times New Roman" w:cs="Times New Roman"/>
        </w:rPr>
        <w:sym w:font="Symbol" w:char="F063"/>
      </w:r>
      <w:r w:rsidR="0050195D" w:rsidRPr="001C65C7">
        <w:rPr>
          <w:rFonts w:ascii="Times New Roman" w:hAnsi="Times New Roman" w:cs="Times New Roman"/>
        </w:rPr>
        <w:t xml:space="preserve"> </w:t>
      </w:r>
      <w:r w:rsidR="000103AC" w:rsidRPr="001C65C7">
        <w:rPr>
          <w:rFonts w:ascii="Times New Roman" w:hAnsi="Times New Roman" w:cs="Times New Roman"/>
        </w:rPr>
        <w:fldChar w:fldCharType="begin"/>
      </w:r>
      <w:r w:rsidR="00BE4860" w:rsidRPr="001C65C7">
        <w:rPr>
          <w:rFonts w:ascii="Times New Roman" w:hAnsi="Times New Roman" w:cs="Times New Roman"/>
        </w:rPr>
        <w:instrText xml:space="preserve"> ADDIN ZOTERO_ITEM CSL_CITATION {"citationID":"kaAvCNKk","properties":{"formattedCitation":"(Mudd et al., 2014)","plainCitation":"(Mudd et al., 2014)","dontUpdate":true,"noteIndex":0},"citationItems":[{"id":381,"uris":["http://zotero.org/users/7797068/items/SHKPBPY9"],"itemData":{"id":381,"type":"article-journal","container-title":"Journal of Geophysical Research: Earth Surface","DOI":"10.1002/2013JF002981","ISSN":"21699003","issue":"2","journalAbbreviation":"J. Geophys. Res. Earth Surf.","language":"en","page":"138-152","source":"DOI.org (Crossref)","title":"A statistical framework to quantify spatial variation in channel gradients using the integral method of channel profile analysis","title-short":"A statistical framework to quantify spatial variation in channel gradients using the integral method of channel profile analysis","volume":"119","author":[{"family":"Mudd","given":"Simon M."},{"family":"Attal","given":"Mikaël"},{"family":"Milodowski","given":"David T."},{"family":"Grieve","given":"Stuart W. D."},{"family":"Valters","given":"Declan A."}],"issued":{"date-parts":[["2014",2]]}}}],"schema":"https://github.com/citation-style-language/schema/raw/master/csl-citation.json"} </w:instrText>
      </w:r>
      <w:r w:rsidR="000103AC" w:rsidRPr="001C65C7">
        <w:rPr>
          <w:rFonts w:ascii="Times New Roman" w:hAnsi="Times New Roman" w:cs="Times New Roman"/>
        </w:rPr>
        <w:fldChar w:fldCharType="separate"/>
      </w:r>
      <w:r w:rsidR="000103AC" w:rsidRPr="001C65C7">
        <w:rPr>
          <w:rFonts w:ascii="Times New Roman" w:hAnsi="Times New Roman" w:cs="Times New Roman"/>
          <w:noProof/>
        </w:rPr>
        <w:t>(e.g. Mudd et al., 2014)</w:t>
      </w:r>
      <w:r w:rsidR="000103AC" w:rsidRPr="001C65C7">
        <w:rPr>
          <w:rFonts w:ascii="Times New Roman" w:hAnsi="Times New Roman" w:cs="Times New Roman"/>
        </w:rPr>
        <w:fldChar w:fldCharType="end"/>
      </w:r>
      <w:r w:rsidR="00982687" w:rsidRPr="001C65C7">
        <w:rPr>
          <w:rFonts w:ascii="Times New Roman" w:hAnsi="Times New Roman" w:cs="Times New Roman"/>
        </w:rPr>
        <w:t xml:space="preserve">. </w:t>
      </w:r>
      <w:r w:rsidR="003A0C46" w:rsidRPr="001C65C7">
        <w:rPr>
          <w:rFonts w:ascii="Times New Roman" w:hAnsi="Times New Roman" w:cs="Times New Roman"/>
        </w:rPr>
        <w:t xml:space="preserve">Instead, we </w:t>
      </w:r>
      <w:r w:rsidR="009712B2" w:rsidRPr="001C65C7">
        <w:rPr>
          <w:rFonts w:ascii="Times New Roman" w:hAnsi="Times New Roman" w:cs="Times New Roman"/>
        </w:rPr>
        <w:t>use a</w:t>
      </w:r>
      <w:r w:rsidR="00957C5D" w:rsidRPr="001C65C7">
        <w:rPr>
          <w:rFonts w:ascii="Times New Roman" w:hAnsi="Times New Roman" w:cs="Times New Roman"/>
        </w:rPr>
        <w:t xml:space="preserve">n appropriate </w:t>
      </w:r>
      <w:r w:rsidR="003A0C46" w:rsidRPr="001C65C7">
        <w:rPr>
          <w:rFonts w:ascii="Times New Roman" w:hAnsi="Times New Roman" w:cs="Times New Roman"/>
        </w:rPr>
        <w:t>value for the concavity index</w:t>
      </w:r>
      <w:r w:rsidR="00957C5D" w:rsidRPr="001C65C7">
        <w:rPr>
          <w:rFonts w:ascii="Times New Roman" w:hAnsi="Times New Roman" w:cs="Times New Roman"/>
        </w:rPr>
        <w:t xml:space="preserve">, 0.45, that has been widely </w:t>
      </w:r>
      <w:r w:rsidR="002820C5" w:rsidRPr="001C65C7">
        <w:rPr>
          <w:rFonts w:ascii="Times New Roman" w:hAnsi="Times New Roman" w:cs="Times New Roman"/>
        </w:rPr>
        <w:t xml:space="preserve">employed </w:t>
      </w:r>
      <w:r w:rsidR="00957C5D" w:rsidRPr="001C65C7">
        <w:rPr>
          <w:rFonts w:ascii="Times New Roman" w:hAnsi="Times New Roman" w:cs="Times New Roman"/>
        </w:rPr>
        <w:t>in similar tectonic settings</w:t>
      </w:r>
      <w:r w:rsidR="002820C5" w:rsidRPr="001C65C7">
        <w:rPr>
          <w:rFonts w:ascii="Times New Roman" w:hAnsi="Times New Roman" w:cs="Times New Roman"/>
        </w:rPr>
        <w:t xml:space="preserve">. </w:t>
      </w:r>
    </w:p>
    <w:p w14:paraId="01F3303D" w14:textId="77777777" w:rsidR="002820C5" w:rsidRPr="001C65C7" w:rsidRDefault="002820C5" w:rsidP="00105ACD">
      <w:pPr>
        <w:spacing w:line="360" w:lineRule="auto"/>
        <w:rPr>
          <w:rFonts w:ascii="Times New Roman" w:hAnsi="Times New Roman" w:cs="Times New Roman"/>
        </w:rPr>
      </w:pPr>
    </w:p>
    <w:p w14:paraId="51519C05" w14:textId="5CEE6365" w:rsidR="00105ACD" w:rsidRPr="001C65C7" w:rsidRDefault="002820C5" w:rsidP="00105ACD">
      <w:pPr>
        <w:spacing w:line="360" w:lineRule="auto"/>
        <w:rPr>
          <w:rFonts w:ascii="Times New Roman" w:hAnsi="Times New Roman" w:cs="Times New Roman"/>
        </w:rPr>
      </w:pPr>
      <w:r w:rsidRPr="001C65C7">
        <w:rPr>
          <w:rFonts w:ascii="Times New Roman" w:hAnsi="Times New Roman" w:cs="Times New Roman"/>
        </w:rPr>
        <w:t>To test the sensitivity of our results to variation in concavity index,</w:t>
      </w:r>
      <w:r w:rsidR="004952A6" w:rsidRPr="001C65C7">
        <w:rPr>
          <w:rFonts w:ascii="Times New Roman" w:hAnsi="Times New Roman" w:cs="Times New Roman"/>
        </w:rPr>
        <w:t xml:space="preserve"> we run our inverse scheme to recover rock uplift rate </w:t>
      </w:r>
      <w:r w:rsidR="00B733B3" w:rsidRPr="001C65C7">
        <w:rPr>
          <w:rFonts w:ascii="Times New Roman" w:hAnsi="Times New Roman" w:cs="Times New Roman"/>
        </w:rPr>
        <w:t xml:space="preserve">for Big Cottonwood Canyon </w:t>
      </w:r>
      <w:r w:rsidRPr="001C65C7">
        <w:rPr>
          <w:rFonts w:ascii="Times New Roman" w:hAnsi="Times New Roman" w:cs="Times New Roman"/>
        </w:rPr>
        <w:t xml:space="preserve">with </w:t>
      </w:r>
      <w:r w:rsidR="00B733B3" w:rsidRPr="001C65C7">
        <w:rPr>
          <w:rFonts w:ascii="Times New Roman" w:hAnsi="Times New Roman" w:cs="Times New Roman"/>
        </w:rPr>
        <w:t>three different values for the concavity</w:t>
      </w:r>
      <w:r w:rsidR="00BF52CC" w:rsidRPr="001C65C7">
        <w:rPr>
          <w:rFonts w:ascii="Times New Roman" w:hAnsi="Times New Roman" w:cs="Times New Roman"/>
        </w:rPr>
        <w:t>, 0.3, 0.45 and 0.6</w:t>
      </w:r>
      <w:r w:rsidRPr="001C65C7">
        <w:rPr>
          <w:rFonts w:ascii="Times New Roman" w:hAnsi="Times New Roman" w:cs="Times New Roman"/>
        </w:rPr>
        <w:t xml:space="preserve">. </w:t>
      </w:r>
      <w:r w:rsidR="00A661DF" w:rsidRPr="001C65C7">
        <w:rPr>
          <w:rFonts w:ascii="Times New Roman" w:hAnsi="Times New Roman" w:cs="Times New Roman"/>
        </w:rPr>
        <w:t xml:space="preserve">The inversions are run with the same value for the smoothing parameter, </w:t>
      </w:r>
      <m:oMath>
        <m:r>
          <w:rPr>
            <w:rFonts w:ascii="Cambria Math" w:hAnsi="Cambria Math" w:cs="Times New Roman"/>
          </w:rPr>
          <m:t>α</m:t>
        </m:r>
      </m:oMath>
      <w:r w:rsidR="000F44D1" w:rsidRPr="001C65C7">
        <w:rPr>
          <w:rFonts w:ascii="Times New Roman" w:eastAsiaTheme="minorEastAsia" w:hAnsi="Times New Roman" w:cs="Times New Roman"/>
        </w:rPr>
        <w:t>, and the same number of timesteps.</w:t>
      </w:r>
      <w:r w:rsidR="00BF52CC" w:rsidRPr="001C65C7">
        <w:rPr>
          <w:rFonts w:ascii="Times New Roman" w:eastAsiaTheme="minorEastAsia" w:hAnsi="Times New Roman" w:cs="Times New Roman"/>
        </w:rPr>
        <w:t xml:space="preserve"> Each history is then calibrated to the </w:t>
      </w:r>
      <w:r w:rsidR="00CE72CB" w:rsidRPr="001C65C7">
        <w:rPr>
          <w:rFonts w:ascii="Times New Roman" w:eastAsiaTheme="minorEastAsia" w:hAnsi="Times New Roman" w:cs="Times New Roman"/>
        </w:rPr>
        <w:t>same thermochronology constraint detailed in the main text</w:t>
      </w:r>
      <w:r w:rsidR="00F26BE4" w:rsidRPr="001C65C7">
        <w:rPr>
          <w:rFonts w:ascii="Times New Roman" w:eastAsiaTheme="minorEastAsia" w:hAnsi="Times New Roman" w:cs="Times New Roman"/>
        </w:rPr>
        <w:t xml:space="preserve"> (Section 3.3)</w:t>
      </w:r>
      <w:r w:rsidR="00CE72CB" w:rsidRPr="001C65C7">
        <w:rPr>
          <w:rFonts w:ascii="Times New Roman" w:eastAsiaTheme="minorEastAsia" w:hAnsi="Times New Roman" w:cs="Times New Roman"/>
        </w:rPr>
        <w:t xml:space="preserve">. </w:t>
      </w:r>
      <w:r w:rsidRPr="001C65C7">
        <w:rPr>
          <w:rFonts w:ascii="Times New Roman" w:hAnsi="Times New Roman" w:cs="Times New Roman"/>
        </w:rPr>
        <w:t xml:space="preserve">The results are shown in figure S3. </w:t>
      </w:r>
    </w:p>
    <w:p w14:paraId="1E9D90BD" w14:textId="77777777" w:rsidR="00E605ED" w:rsidRPr="001C65C7" w:rsidRDefault="00E605ED" w:rsidP="00105ACD">
      <w:pPr>
        <w:spacing w:line="360" w:lineRule="auto"/>
        <w:rPr>
          <w:rFonts w:ascii="Times New Roman" w:hAnsi="Times New Roman" w:cs="Times New Roman"/>
        </w:rPr>
      </w:pPr>
    </w:p>
    <w:p w14:paraId="3439401D" w14:textId="63563591" w:rsidR="00E605ED" w:rsidRPr="001C65C7" w:rsidRDefault="00D42A53" w:rsidP="00105ACD">
      <w:pPr>
        <w:spacing w:line="360" w:lineRule="auto"/>
        <w:rPr>
          <w:rFonts w:ascii="Times New Roman" w:hAnsi="Times New Roman" w:cs="Times New Roman"/>
        </w:rPr>
      </w:pPr>
      <w:r w:rsidRPr="001C65C7">
        <w:rPr>
          <w:noProof/>
        </w:rPr>
        <w:drawing>
          <wp:anchor distT="0" distB="0" distL="114300" distR="114300" simplePos="0" relativeHeight="251658242" behindDoc="0" locked="0" layoutInCell="1" allowOverlap="1" wp14:anchorId="7D51D523" wp14:editId="0F21E491">
            <wp:simplePos x="0" y="0"/>
            <wp:positionH relativeFrom="column">
              <wp:posOffset>0</wp:posOffset>
            </wp:positionH>
            <wp:positionV relativeFrom="paragraph">
              <wp:posOffset>269240</wp:posOffset>
            </wp:positionV>
            <wp:extent cx="5731510" cy="2270760"/>
            <wp:effectExtent l="0" t="0" r="0" b="2540"/>
            <wp:wrapTopAndBottom/>
            <wp:docPr id="1876590295" name="Picture 1876590295" descr="A graph showing a number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590295" name="Picture 2" descr="A graph showing a number of different colored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270760"/>
                    </a:xfrm>
                    <a:prstGeom prst="rect">
                      <a:avLst/>
                    </a:prstGeom>
                  </pic:spPr>
                </pic:pic>
              </a:graphicData>
            </a:graphic>
          </wp:anchor>
        </w:drawing>
      </w:r>
      <w:r w:rsidR="00CC7C2A" w:rsidRPr="001C65C7">
        <w:rPr>
          <w:noProof/>
        </w:rPr>
        <mc:AlternateContent>
          <mc:Choice Requires="wps">
            <w:drawing>
              <wp:anchor distT="0" distB="0" distL="114300" distR="114300" simplePos="0" relativeHeight="251658241" behindDoc="0" locked="0" layoutInCell="1" allowOverlap="1" wp14:anchorId="05BA7E8B" wp14:editId="5FD39422">
                <wp:simplePos x="0" y="0"/>
                <wp:positionH relativeFrom="column">
                  <wp:posOffset>0</wp:posOffset>
                </wp:positionH>
                <wp:positionV relativeFrom="paragraph">
                  <wp:posOffset>2594610</wp:posOffset>
                </wp:positionV>
                <wp:extent cx="5731510" cy="635"/>
                <wp:effectExtent l="0" t="0" r="0" b="12065"/>
                <wp:wrapTopAndBottom/>
                <wp:docPr id="488009402" name="Text Box 488009402"/>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14:paraId="242179C6" w14:textId="2B4ED1CB" w:rsidR="00CC7C2A" w:rsidRPr="00BF52CC" w:rsidRDefault="00CC7C2A" w:rsidP="00BF52CC">
                            <w:pPr>
                              <w:pStyle w:val="Caption"/>
                              <w:spacing w:line="360" w:lineRule="auto"/>
                              <w:rPr>
                                <w:rFonts w:ascii="Times New Roman" w:hAnsi="Times New Roman" w:cs="Times New Roman"/>
                                <w:i w:val="0"/>
                                <w:iCs w:val="0"/>
                                <w:noProof/>
                                <w:color w:val="000000" w:themeColor="text1"/>
                                <w:sz w:val="24"/>
                                <w:szCs w:val="24"/>
                              </w:rPr>
                            </w:pPr>
                            <w:r w:rsidRPr="00BF52CC">
                              <w:rPr>
                                <w:rFonts w:ascii="Times New Roman" w:hAnsi="Times New Roman" w:cs="Times New Roman"/>
                                <w:i w:val="0"/>
                                <w:iCs w:val="0"/>
                                <w:color w:val="000000" w:themeColor="text1"/>
                                <w:sz w:val="24"/>
                                <w:szCs w:val="24"/>
                              </w:rPr>
                              <w:t>Figure S3</w:t>
                            </w:r>
                            <w:r w:rsidR="00FE40D6" w:rsidRPr="00BF52CC">
                              <w:rPr>
                                <w:rFonts w:ascii="Times New Roman" w:hAnsi="Times New Roman" w:cs="Times New Roman"/>
                                <w:i w:val="0"/>
                                <w:iCs w:val="0"/>
                                <w:color w:val="000000" w:themeColor="text1"/>
                                <w:sz w:val="24"/>
                                <w:szCs w:val="24"/>
                              </w:rPr>
                              <w:t xml:space="preserve">. </w:t>
                            </w:r>
                            <w:r w:rsidR="00A661DF" w:rsidRPr="00BF52CC">
                              <w:rPr>
                                <w:rFonts w:ascii="Times New Roman" w:hAnsi="Times New Roman" w:cs="Times New Roman"/>
                                <w:i w:val="0"/>
                                <w:iCs w:val="0"/>
                                <w:color w:val="000000" w:themeColor="text1"/>
                                <w:sz w:val="24"/>
                                <w:szCs w:val="24"/>
                              </w:rPr>
                              <w:t>Rock uplift rate histories</w:t>
                            </w:r>
                            <w:r w:rsidR="00C61207" w:rsidRPr="00BF52CC">
                              <w:rPr>
                                <w:rFonts w:ascii="Times New Roman" w:hAnsi="Times New Roman" w:cs="Times New Roman"/>
                                <w:i w:val="0"/>
                                <w:iCs w:val="0"/>
                                <w:color w:val="000000" w:themeColor="text1"/>
                                <w:sz w:val="24"/>
                                <w:szCs w:val="24"/>
                              </w:rPr>
                              <w:t xml:space="preserve"> inferred from the river network of Big Cottonwood Canyon</w:t>
                            </w:r>
                            <w:r w:rsidR="00086CDE" w:rsidRPr="00BF52CC">
                              <w:rPr>
                                <w:rFonts w:ascii="Times New Roman" w:hAnsi="Times New Roman" w:cs="Times New Roman"/>
                                <w:i w:val="0"/>
                                <w:iCs w:val="0"/>
                                <w:color w:val="000000" w:themeColor="text1"/>
                                <w:sz w:val="24"/>
                                <w:szCs w:val="24"/>
                              </w:rPr>
                              <w:t xml:space="preserve">, assuming different values for the concavity index. </w:t>
                            </w:r>
                            <w:r w:rsidR="00A661DF" w:rsidRPr="00BF52CC">
                              <w:rPr>
                                <w:rFonts w:ascii="Times New Roman" w:hAnsi="Times New Roman" w:cs="Times New Roman"/>
                                <w:i w:val="0"/>
                                <w:iCs w:val="0"/>
                                <w:color w:val="000000" w:themeColor="text1"/>
                                <w:sz w:val="24"/>
                                <w:szCs w:val="2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5BA7E8B" id="_x0000_t202" coordsize="21600,21600" o:spt="202" path="m,l,21600r21600,l21600,xe">
                <v:stroke joinstyle="miter"/>
                <v:path gradientshapeok="t" o:connecttype="rect"/>
              </v:shapetype>
              <v:shape id="Text Box 488009402" o:spid="_x0000_s1026" type="#_x0000_t202" style="position:absolute;margin-left:0;margin-top:204.3pt;width:451.3pt;height:.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" stroked="f">
                <v:textbox style="mso-fit-shape-to-text:t" inset="0,0,0,0">
                  <w:txbxContent>
                    <w:p w14:paraId="242179C6" w14:textId="2B4ED1CB" w:rsidR="00CC7C2A" w:rsidRPr="00BF52CC" w:rsidRDefault="00CC7C2A" w:rsidP="00BF52CC">
                      <w:pPr>
                        <w:pStyle w:val="Caption"/>
                        <w:spacing w:line="360" w:lineRule="auto"/>
                        <w:rPr>
                          <w:rFonts w:ascii="Times New Roman" w:hAnsi="Times New Roman" w:cs="Times New Roman"/>
                          <w:i w:val="0"/>
                          <w:iCs w:val="0"/>
                          <w:noProof/>
                          <w:color w:val="000000" w:themeColor="text1"/>
                          <w:sz w:val="24"/>
                          <w:szCs w:val="24"/>
                        </w:rPr>
                      </w:pPr>
                      <w:r w:rsidRPr="00BF52CC">
                        <w:rPr>
                          <w:rFonts w:ascii="Times New Roman" w:hAnsi="Times New Roman" w:cs="Times New Roman"/>
                          <w:i w:val="0"/>
                          <w:iCs w:val="0"/>
                          <w:color w:val="000000" w:themeColor="text1"/>
                          <w:sz w:val="24"/>
                          <w:szCs w:val="24"/>
                        </w:rPr>
                        <w:t>Figure S3</w:t>
                      </w:r>
                      <w:r w:rsidR="00FE40D6" w:rsidRPr="00BF52CC">
                        <w:rPr>
                          <w:rFonts w:ascii="Times New Roman" w:hAnsi="Times New Roman" w:cs="Times New Roman"/>
                          <w:i w:val="0"/>
                          <w:iCs w:val="0"/>
                          <w:color w:val="000000" w:themeColor="text1"/>
                          <w:sz w:val="24"/>
                          <w:szCs w:val="24"/>
                        </w:rPr>
                        <w:t xml:space="preserve">. </w:t>
                      </w:r>
                      <w:r w:rsidR="00A661DF" w:rsidRPr="00BF52CC">
                        <w:rPr>
                          <w:rFonts w:ascii="Times New Roman" w:hAnsi="Times New Roman" w:cs="Times New Roman"/>
                          <w:i w:val="0"/>
                          <w:iCs w:val="0"/>
                          <w:color w:val="000000" w:themeColor="text1"/>
                          <w:sz w:val="24"/>
                          <w:szCs w:val="24"/>
                        </w:rPr>
                        <w:t>Rock uplift rate histories</w:t>
                      </w:r>
                      <w:r w:rsidR="00C61207" w:rsidRPr="00BF52CC">
                        <w:rPr>
                          <w:rFonts w:ascii="Times New Roman" w:hAnsi="Times New Roman" w:cs="Times New Roman"/>
                          <w:i w:val="0"/>
                          <w:iCs w:val="0"/>
                          <w:color w:val="000000" w:themeColor="text1"/>
                          <w:sz w:val="24"/>
                          <w:szCs w:val="24"/>
                        </w:rPr>
                        <w:t xml:space="preserve"> inferred from the river network of Big Cottonwood Canyon</w:t>
                      </w:r>
                      <w:r w:rsidR="00086CDE" w:rsidRPr="00BF52CC">
                        <w:rPr>
                          <w:rFonts w:ascii="Times New Roman" w:hAnsi="Times New Roman" w:cs="Times New Roman"/>
                          <w:i w:val="0"/>
                          <w:iCs w:val="0"/>
                          <w:color w:val="000000" w:themeColor="text1"/>
                          <w:sz w:val="24"/>
                          <w:szCs w:val="24"/>
                        </w:rPr>
                        <w:t xml:space="preserve">, assuming different values for the concavity index. </w:t>
                      </w:r>
                      <w:r w:rsidR="00A661DF" w:rsidRPr="00BF52CC">
                        <w:rPr>
                          <w:rFonts w:ascii="Times New Roman" w:hAnsi="Times New Roman" w:cs="Times New Roman"/>
                          <w:i w:val="0"/>
                          <w:iCs w:val="0"/>
                          <w:color w:val="000000" w:themeColor="text1"/>
                          <w:sz w:val="24"/>
                          <w:szCs w:val="24"/>
                        </w:rPr>
                        <w:t xml:space="preserve"> </w:t>
                      </w:r>
                    </w:p>
                  </w:txbxContent>
                </v:textbox>
                <w10:wrap type="topAndBottom"/>
              </v:shape>
            </w:pict>
          </mc:Fallback>
        </mc:AlternateContent>
      </w:r>
      <w:r w:rsidR="00E605ED" w:rsidRPr="001C65C7">
        <w:rPr>
          <w:rFonts w:ascii="Times New Roman" w:hAnsi="Times New Roman" w:cs="Times New Roman"/>
          <w:noProof/>
        </w:rPr>
        <w:drawing>
          <wp:anchor distT="0" distB="0" distL="114300" distR="114300" simplePos="0" relativeHeight="251658240" behindDoc="0" locked="0" layoutInCell="1" allowOverlap="1" wp14:anchorId="192AE845" wp14:editId="354ABC2D">
            <wp:simplePos x="0" y="0"/>
            <wp:positionH relativeFrom="column">
              <wp:posOffset>0</wp:posOffset>
            </wp:positionH>
            <wp:positionV relativeFrom="paragraph">
              <wp:posOffset>257175</wp:posOffset>
            </wp:positionV>
            <wp:extent cx="5731510" cy="2280285"/>
            <wp:effectExtent l="0" t="0" r="0" b="5715"/>
            <wp:wrapTopAndBottom/>
            <wp:docPr id="1362118409" name="Picture 1362118409"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18409" name="Picture 1" descr="A graph of a graph&#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280285"/>
                    </a:xfrm>
                    <a:prstGeom prst="rect">
                      <a:avLst/>
                    </a:prstGeom>
                  </pic:spPr>
                </pic:pic>
              </a:graphicData>
            </a:graphic>
          </wp:anchor>
        </w:drawing>
      </w:r>
    </w:p>
    <w:p w14:paraId="2DB67303" w14:textId="4D522A85" w:rsidR="00105ACD" w:rsidRPr="001C65C7" w:rsidRDefault="00706CE9" w:rsidP="00105ACD">
      <w:pPr>
        <w:spacing w:line="360" w:lineRule="auto"/>
        <w:rPr>
          <w:rFonts w:ascii="Times New Roman" w:hAnsi="Times New Roman" w:cs="Times New Roman"/>
        </w:rPr>
      </w:pPr>
      <w:r w:rsidRPr="001C65C7">
        <w:rPr>
          <w:rFonts w:ascii="Times New Roman" w:hAnsi="Times New Roman" w:cs="Times New Roman"/>
        </w:rPr>
        <w:t xml:space="preserve">Changing the concavity index does have an impact on the recovered rock uplift rate histories, </w:t>
      </w:r>
      <w:r w:rsidR="007F59C8" w:rsidRPr="001C65C7">
        <w:rPr>
          <w:rFonts w:ascii="Times New Roman" w:hAnsi="Times New Roman" w:cs="Times New Roman"/>
        </w:rPr>
        <w:t>however, in the portion of the rock uplift rate history that we are interested in (between 0-1 Ma)</w:t>
      </w:r>
      <w:r w:rsidR="00B77768" w:rsidRPr="001C65C7">
        <w:rPr>
          <w:rFonts w:ascii="Times New Roman" w:hAnsi="Times New Roman" w:cs="Times New Roman"/>
        </w:rPr>
        <w:t xml:space="preserve">, these differences are not so large as to significantly alter our conclusions. Firstly, each history </w:t>
      </w:r>
      <w:r w:rsidR="000B4D51" w:rsidRPr="001C65C7">
        <w:rPr>
          <w:rFonts w:ascii="Times New Roman" w:hAnsi="Times New Roman" w:cs="Times New Roman"/>
        </w:rPr>
        <w:t xml:space="preserve">recovers an upturn in rock uplift rate towards the present, </w:t>
      </w:r>
      <w:r w:rsidR="006B7B46" w:rsidRPr="001C65C7">
        <w:rPr>
          <w:rFonts w:ascii="Times New Roman" w:hAnsi="Times New Roman" w:cs="Times New Roman"/>
        </w:rPr>
        <w:t>initiating at around 0.</w:t>
      </w:r>
      <w:r w:rsidR="00D42A53" w:rsidRPr="001C65C7">
        <w:rPr>
          <w:rFonts w:ascii="Times New Roman" w:hAnsi="Times New Roman" w:cs="Times New Roman"/>
        </w:rPr>
        <w:t>2</w:t>
      </w:r>
      <w:r w:rsidR="006B7B46" w:rsidRPr="001C65C7">
        <w:rPr>
          <w:rFonts w:ascii="Times New Roman" w:hAnsi="Times New Roman" w:cs="Times New Roman"/>
        </w:rPr>
        <w:t xml:space="preserve"> Ma. </w:t>
      </w:r>
      <w:r w:rsidR="001B0EDA" w:rsidRPr="001C65C7">
        <w:rPr>
          <w:rFonts w:ascii="Times New Roman" w:hAnsi="Times New Roman" w:cs="Times New Roman"/>
        </w:rPr>
        <w:t xml:space="preserve">Each history also </w:t>
      </w:r>
      <w:r w:rsidR="00421B22" w:rsidRPr="001C65C7">
        <w:rPr>
          <w:rFonts w:ascii="Times New Roman" w:hAnsi="Times New Roman" w:cs="Times New Roman"/>
        </w:rPr>
        <w:t xml:space="preserve">recovers two peaks in rock uplift rate between </w:t>
      </w:r>
      <w:r w:rsidR="00D42A53" w:rsidRPr="001C65C7">
        <w:rPr>
          <w:rFonts w:ascii="Times New Roman" w:hAnsi="Times New Roman" w:cs="Times New Roman"/>
        </w:rPr>
        <w:t>1</w:t>
      </w:r>
      <w:r w:rsidR="00BA5D1A" w:rsidRPr="001C65C7">
        <w:rPr>
          <w:rFonts w:ascii="Times New Roman" w:hAnsi="Times New Roman" w:cs="Times New Roman"/>
        </w:rPr>
        <w:t xml:space="preserve"> </w:t>
      </w:r>
      <w:r w:rsidR="00421B22" w:rsidRPr="001C65C7">
        <w:rPr>
          <w:rFonts w:ascii="Times New Roman" w:hAnsi="Times New Roman" w:cs="Times New Roman"/>
        </w:rPr>
        <w:t>Ma and 0.</w:t>
      </w:r>
      <w:r w:rsidR="00D42A53" w:rsidRPr="001C65C7">
        <w:rPr>
          <w:rFonts w:ascii="Times New Roman" w:hAnsi="Times New Roman" w:cs="Times New Roman"/>
        </w:rPr>
        <w:t>3</w:t>
      </w:r>
      <w:r w:rsidR="00BA5D1A" w:rsidRPr="001C65C7">
        <w:rPr>
          <w:rFonts w:ascii="Times New Roman" w:hAnsi="Times New Roman" w:cs="Times New Roman"/>
        </w:rPr>
        <w:t xml:space="preserve"> </w:t>
      </w:r>
      <w:r w:rsidR="00421B22" w:rsidRPr="001C65C7">
        <w:rPr>
          <w:rFonts w:ascii="Times New Roman" w:hAnsi="Times New Roman" w:cs="Times New Roman"/>
        </w:rPr>
        <w:t>Ma</w:t>
      </w:r>
      <w:r w:rsidR="00BB1CE1" w:rsidRPr="001C65C7">
        <w:rPr>
          <w:rFonts w:ascii="Times New Roman" w:hAnsi="Times New Roman" w:cs="Times New Roman"/>
        </w:rPr>
        <w:t>. The positions of these</w:t>
      </w:r>
      <w:r w:rsidR="008B3690" w:rsidRPr="001C65C7">
        <w:rPr>
          <w:rFonts w:ascii="Times New Roman" w:hAnsi="Times New Roman" w:cs="Times New Roman"/>
        </w:rPr>
        <w:t xml:space="preserve"> peak</w:t>
      </w:r>
      <w:r w:rsidR="00C91999" w:rsidRPr="001C65C7">
        <w:rPr>
          <w:rFonts w:ascii="Times New Roman" w:hAnsi="Times New Roman" w:cs="Times New Roman"/>
        </w:rPr>
        <w:t xml:space="preserve">s are slightly different depending on the </w:t>
      </w:r>
      <w:r w:rsidR="00C91999" w:rsidRPr="001C65C7">
        <w:rPr>
          <w:rFonts w:ascii="Times New Roman" w:hAnsi="Times New Roman" w:cs="Times New Roman"/>
          <w:i/>
          <w:iCs/>
        </w:rPr>
        <w:t>m/n</w:t>
      </w:r>
      <w:r w:rsidR="00C91999" w:rsidRPr="001C65C7">
        <w:rPr>
          <w:rFonts w:ascii="Times New Roman" w:hAnsi="Times New Roman" w:cs="Times New Roman"/>
        </w:rPr>
        <w:t xml:space="preserve"> value</w:t>
      </w:r>
      <w:r w:rsidR="00222E97" w:rsidRPr="001C65C7">
        <w:rPr>
          <w:rFonts w:ascii="Times New Roman" w:hAnsi="Times New Roman" w:cs="Times New Roman"/>
        </w:rPr>
        <w:t xml:space="preserve">, although they are </w:t>
      </w:r>
      <w:r w:rsidR="00222E97" w:rsidRPr="001C65C7">
        <w:rPr>
          <w:rFonts w:ascii="Times New Roman" w:hAnsi="Times New Roman" w:cs="Times New Roman"/>
        </w:rPr>
        <w:lastRenderedPageBreak/>
        <w:t xml:space="preserve">not so different that </w:t>
      </w:r>
      <w:r w:rsidR="00355A85" w:rsidRPr="001C65C7">
        <w:rPr>
          <w:rFonts w:ascii="Times New Roman" w:hAnsi="Times New Roman" w:cs="Times New Roman"/>
        </w:rPr>
        <w:t>the pacing of oscillation in rock uplift rate is significantly different</w:t>
      </w:r>
      <w:r w:rsidR="003213CD" w:rsidRPr="001C65C7">
        <w:rPr>
          <w:rFonts w:ascii="Times New Roman" w:hAnsi="Times New Roman" w:cs="Times New Roman"/>
        </w:rPr>
        <w:t xml:space="preserve">. For instance, the </w:t>
      </w:r>
      <w:proofErr w:type="gramStart"/>
      <w:r w:rsidR="003213CD" w:rsidRPr="001C65C7">
        <w:rPr>
          <w:rFonts w:ascii="Times New Roman" w:hAnsi="Times New Roman" w:cs="Times New Roman"/>
        </w:rPr>
        <w:t>time period</w:t>
      </w:r>
      <w:proofErr w:type="gramEnd"/>
      <w:r w:rsidR="003213CD" w:rsidRPr="001C65C7">
        <w:rPr>
          <w:rFonts w:ascii="Times New Roman" w:hAnsi="Times New Roman" w:cs="Times New Roman"/>
        </w:rPr>
        <w:t xml:space="preserve"> between the two peaks </w:t>
      </w:r>
      <w:r w:rsidR="001E1701" w:rsidRPr="001C65C7">
        <w:rPr>
          <w:rFonts w:ascii="Times New Roman" w:hAnsi="Times New Roman" w:cs="Times New Roman"/>
        </w:rPr>
        <w:t xml:space="preserve">for the history created using an </w:t>
      </w:r>
      <w:r w:rsidR="001E1701" w:rsidRPr="001C65C7">
        <w:rPr>
          <w:rFonts w:ascii="Times New Roman" w:hAnsi="Times New Roman" w:cs="Times New Roman"/>
          <w:i/>
          <w:iCs/>
        </w:rPr>
        <w:t xml:space="preserve">m/n </w:t>
      </w:r>
      <w:r w:rsidR="001E1701" w:rsidRPr="001C65C7">
        <w:rPr>
          <w:rFonts w:ascii="Times New Roman" w:hAnsi="Times New Roman" w:cs="Times New Roman"/>
        </w:rPr>
        <w:t xml:space="preserve">of </w:t>
      </w:r>
      <w:r w:rsidR="00822C1D" w:rsidRPr="001C65C7">
        <w:rPr>
          <w:rFonts w:ascii="Times New Roman" w:hAnsi="Times New Roman" w:cs="Times New Roman"/>
        </w:rPr>
        <w:t>0.3 is approximately 0.3</w:t>
      </w:r>
      <w:r w:rsidR="00AF2BC2" w:rsidRPr="001C65C7">
        <w:rPr>
          <w:rFonts w:ascii="Times New Roman" w:hAnsi="Times New Roman" w:cs="Times New Roman"/>
        </w:rPr>
        <w:t>5</w:t>
      </w:r>
      <w:r w:rsidR="00822C1D" w:rsidRPr="001C65C7">
        <w:rPr>
          <w:rFonts w:ascii="Times New Roman" w:hAnsi="Times New Roman" w:cs="Times New Roman"/>
        </w:rPr>
        <w:t xml:space="preserve"> Ma, whereas</w:t>
      </w:r>
      <w:r w:rsidR="00AF2BC2" w:rsidRPr="001C65C7">
        <w:rPr>
          <w:rFonts w:ascii="Times New Roman" w:hAnsi="Times New Roman" w:cs="Times New Roman"/>
        </w:rPr>
        <w:t xml:space="preserve"> the time period at an </w:t>
      </w:r>
      <w:r w:rsidR="00AF2BC2" w:rsidRPr="001C65C7">
        <w:rPr>
          <w:rFonts w:ascii="Times New Roman" w:hAnsi="Times New Roman" w:cs="Times New Roman"/>
          <w:i/>
          <w:iCs/>
        </w:rPr>
        <w:t>m/n</w:t>
      </w:r>
      <w:r w:rsidR="00AF2BC2" w:rsidRPr="001C65C7">
        <w:rPr>
          <w:rFonts w:ascii="Times New Roman" w:hAnsi="Times New Roman" w:cs="Times New Roman"/>
        </w:rPr>
        <w:t xml:space="preserve"> of 0.6 is 0.25 Ma. This difference is no</w:t>
      </w:r>
      <w:r w:rsidR="00AD60B8" w:rsidRPr="001C65C7">
        <w:rPr>
          <w:rFonts w:ascii="Times New Roman" w:hAnsi="Times New Roman" w:cs="Times New Roman"/>
        </w:rPr>
        <w:t>t big enough to</w:t>
      </w:r>
      <w:r w:rsidR="0000068F" w:rsidRPr="001C65C7">
        <w:rPr>
          <w:rFonts w:ascii="Times New Roman" w:hAnsi="Times New Roman" w:cs="Times New Roman"/>
        </w:rPr>
        <w:t xml:space="preserve"> change the interpretations of our </w:t>
      </w:r>
      <w:r w:rsidR="001D2D1E" w:rsidRPr="001C65C7">
        <w:rPr>
          <w:rFonts w:ascii="Times New Roman" w:hAnsi="Times New Roman" w:cs="Times New Roman"/>
        </w:rPr>
        <w:t xml:space="preserve">rock uplift rate </w:t>
      </w:r>
      <w:r w:rsidR="0000068F" w:rsidRPr="001C65C7">
        <w:rPr>
          <w:rFonts w:ascii="Times New Roman" w:hAnsi="Times New Roman" w:cs="Times New Roman"/>
        </w:rPr>
        <w:t xml:space="preserve">history. The pacing of each </w:t>
      </w:r>
      <w:r w:rsidR="001001E7" w:rsidRPr="001C65C7">
        <w:rPr>
          <w:rFonts w:ascii="Times New Roman" w:hAnsi="Times New Roman" w:cs="Times New Roman"/>
        </w:rPr>
        <w:t>history is still approximately in tune with lake filling and emptying cycles, as opposed to</w:t>
      </w:r>
      <w:r w:rsidR="00537EF0" w:rsidRPr="001C65C7">
        <w:rPr>
          <w:rFonts w:ascii="Times New Roman" w:hAnsi="Times New Roman" w:cs="Times New Roman"/>
        </w:rPr>
        <w:t xml:space="preserve"> having a wavelength short enough</w:t>
      </w:r>
      <w:r w:rsidR="000E7577" w:rsidRPr="001C65C7">
        <w:rPr>
          <w:rFonts w:ascii="Times New Roman" w:hAnsi="Times New Roman" w:cs="Times New Roman"/>
        </w:rPr>
        <w:t xml:space="preserve"> to represent</w:t>
      </w:r>
      <w:r w:rsidR="001001E7" w:rsidRPr="001C65C7">
        <w:rPr>
          <w:rFonts w:ascii="Times New Roman" w:hAnsi="Times New Roman" w:cs="Times New Roman"/>
        </w:rPr>
        <w:t xml:space="preserve"> 100 ka climatic cy</w:t>
      </w:r>
      <w:r w:rsidR="001D2D1E" w:rsidRPr="001C65C7">
        <w:rPr>
          <w:rFonts w:ascii="Times New Roman" w:hAnsi="Times New Roman" w:cs="Times New Roman"/>
        </w:rPr>
        <w:t>cl</w:t>
      </w:r>
      <w:r w:rsidR="001001E7" w:rsidRPr="001C65C7">
        <w:rPr>
          <w:rFonts w:ascii="Times New Roman" w:hAnsi="Times New Roman" w:cs="Times New Roman"/>
        </w:rPr>
        <w:t>es</w:t>
      </w:r>
      <w:r w:rsidR="000E7577" w:rsidRPr="001C65C7">
        <w:rPr>
          <w:rFonts w:ascii="Times New Roman" w:hAnsi="Times New Roman" w:cs="Times New Roman"/>
        </w:rPr>
        <w:t xml:space="preserve">, or long enough </w:t>
      </w:r>
      <w:r w:rsidR="00537EF0" w:rsidRPr="001C65C7">
        <w:rPr>
          <w:rFonts w:ascii="Times New Roman" w:hAnsi="Times New Roman" w:cs="Times New Roman"/>
        </w:rPr>
        <w:t xml:space="preserve">to be associated with the </w:t>
      </w:r>
      <w:r w:rsidR="000E7577" w:rsidRPr="001C65C7">
        <w:rPr>
          <w:rFonts w:ascii="Times New Roman" w:hAnsi="Times New Roman" w:cs="Times New Roman"/>
        </w:rPr>
        <w:t xml:space="preserve">Mid-Pleistocene transition at 800 ka. </w:t>
      </w:r>
      <w:r w:rsidR="008011C2" w:rsidRPr="001C65C7">
        <w:rPr>
          <w:rFonts w:ascii="Times New Roman" w:hAnsi="Times New Roman" w:cs="Times New Roman"/>
        </w:rPr>
        <w:t xml:space="preserve"> </w:t>
      </w:r>
    </w:p>
    <w:p w14:paraId="2D4D7F09" w14:textId="77777777" w:rsidR="00A710D8" w:rsidRPr="001C65C7" w:rsidRDefault="00A710D8" w:rsidP="00105ACD">
      <w:pPr>
        <w:spacing w:line="360" w:lineRule="auto"/>
        <w:rPr>
          <w:rFonts w:ascii="Times New Roman" w:hAnsi="Times New Roman" w:cs="Times New Roman"/>
        </w:rPr>
      </w:pPr>
    </w:p>
    <w:p w14:paraId="28C0ABAA" w14:textId="4D59CD28" w:rsidR="00A710D8" w:rsidRPr="00285C22" w:rsidRDefault="00A710D8" w:rsidP="00105ACD">
      <w:pPr>
        <w:spacing w:line="360" w:lineRule="auto"/>
        <w:rPr>
          <w:rFonts w:ascii="Times New Roman" w:hAnsi="Times New Roman" w:cs="Times New Roman"/>
        </w:rPr>
      </w:pPr>
      <w:r w:rsidRPr="001C65C7">
        <w:rPr>
          <w:rFonts w:ascii="Times New Roman" w:hAnsi="Times New Roman" w:cs="Times New Roman"/>
        </w:rPr>
        <w:t>Another difference i</w:t>
      </w:r>
      <w:r w:rsidR="001D2D1E" w:rsidRPr="001C65C7">
        <w:rPr>
          <w:rFonts w:ascii="Times New Roman" w:hAnsi="Times New Roman" w:cs="Times New Roman"/>
        </w:rPr>
        <w:t xml:space="preserve">n the histories is that the amplitude of </w:t>
      </w:r>
      <w:r w:rsidR="00285C22" w:rsidRPr="001C65C7">
        <w:rPr>
          <w:rFonts w:ascii="Times New Roman" w:hAnsi="Times New Roman" w:cs="Times New Roman"/>
        </w:rPr>
        <w:t xml:space="preserve">change in rock uplift rate is slightly smaller at higher values of </w:t>
      </w:r>
      <w:r w:rsidR="00285C22" w:rsidRPr="001C65C7">
        <w:rPr>
          <w:rFonts w:ascii="Times New Roman" w:hAnsi="Times New Roman" w:cs="Times New Roman"/>
          <w:i/>
          <w:iCs/>
        </w:rPr>
        <w:t>m/n</w:t>
      </w:r>
      <w:r w:rsidR="00285C22" w:rsidRPr="001C65C7">
        <w:rPr>
          <w:rFonts w:ascii="Times New Roman" w:hAnsi="Times New Roman" w:cs="Times New Roman"/>
        </w:rPr>
        <w:t xml:space="preserve">. Interestingly however, the maximum rock uplift rate </w:t>
      </w:r>
      <w:r w:rsidR="000A7762" w:rsidRPr="001C65C7">
        <w:rPr>
          <w:rFonts w:ascii="Times New Roman" w:hAnsi="Times New Roman" w:cs="Times New Roman"/>
        </w:rPr>
        <w:t>values are all similar.</w:t>
      </w:r>
      <w:r w:rsidR="000A7762">
        <w:rPr>
          <w:rFonts w:ascii="Times New Roman" w:hAnsi="Times New Roman" w:cs="Times New Roman"/>
        </w:rPr>
        <w:t xml:space="preserve"> </w:t>
      </w:r>
    </w:p>
    <w:p w14:paraId="49EE7C09" w14:textId="77777777" w:rsidR="00105ACD" w:rsidRPr="008037B7" w:rsidRDefault="00105ACD" w:rsidP="008037B7">
      <w:pPr>
        <w:rPr>
          <w:rFonts w:ascii="Times New Roman" w:hAnsi="Times New Roman" w:cs="Times New Roman"/>
          <w:b/>
          <w:bCs/>
        </w:rPr>
      </w:pPr>
    </w:p>
    <w:p w14:paraId="73344EF2" w14:textId="55CF220E" w:rsidR="0013648C" w:rsidRPr="0013648C" w:rsidRDefault="0013648C" w:rsidP="0013648C">
      <w:pPr>
        <w:rPr>
          <w:rFonts w:ascii="Times New Roman" w:hAnsi="Times New Roman" w:cs="Times New Roman"/>
        </w:rPr>
      </w:pPr>
      <w:r w:rsidRPr="0013648C">
        <w:rPr>
          <w:rFonts w:ascii="Times New Roman" w:hAnsi="Times New Roman" w:cs="Times New Roman"/>
        </w:rPr>
        <w:t>References</w:t>
      </w:r>
    </w:p>
    <w:p w14:paraId="0DDDC959" w14:textId="77777777" w:rsidR="00BF153B" w:rsidRPr="00BF153B" w:rsidRDefault="002A4EA6" w:rsidP="00BF153B">
      <w:pPr>
        <w:pStyle w:val="Bibliography"/>
        <w:rPr>
          <w:rFonts w:ascii="Times New Roman" w:hAnsi="Times New Roman" w:cs="Times New Roman"/>
        </w:rPr>
      </w:pPr>
      <w:r>
        <w:fldChar w:fldCharType="begin"/>
      </w:r>
      <w:r>
        <w:instrText xml:space="preserve"> ADDIN ZOTERO_BIBL {"uncited":[],"omitted":[],"custom":[]} CSL_BIBLIOGRAPHY </w:instrText>
      </w:r>
      <w:r>
        <w:fldChar w:fldCharType="separate"/>
      </w:r>
      <w:r w:rsidR="00BF153B" w:rsidRPr="00BF153B">
        <w:rPr>
          <w:rFonts w:ascii="Times New Roman" w:hAnsi="Times New Roman" w:cs="Times New Roman"/>
        </w:rPr>
        <w:t>Armstrong, P.A., Ehlers, T.A., Chapman, D.S., Farley, K.A., and Kamp, P.J.J., 2003, Exhumation of the central Wasatch Mountains, Utah: 1. Patterns and timing of exhumation deduced from low-temperature thermochronology data.: Journal of Geophysical Research: Solid Earth, v. 108, doi:10.1029/2001JB001708.</w:t>
      </w:r>
    </w:p>
    <w:p w14:paraId="10820A8A" w14:textId="77777777" w:rsidR="00BF153B" w:rsidRPr="00BF153B" w:rsidRDefault="00BF153B" w:rsidP="00BF153B">
      <w:pPr>
        <w:pStyle w:val="Bibliography"/>
        <w:rPr>
          <w:rFonts w:ascii="Times New Roman" w:hAnsi="Times New Roman" w:cs="Times New Roman"/>
        </w:rPr>
      </w:pPr>
      <w:r w:rsidRPr="00BF153B">
        <w:rPr>
          <w:rFonts w:ascii="Times New Roman" w:hAnsi="Times New Roman" w:cs="Times New Roman"/>
        </w:rPr>
        <w:t>Braun, J., and Willett, S.D., 2013, A very efficient O(n), implicit and parallel method to solve the stream power equation governing fluvial incision and landscape evolution: Geomorphology, v. 180–181, p. 170–179, doi:10.1016/j.geomorph.2012.10.008.</w:t>
      </w:r>
    </w:p>
    <w:p w14:paraId="67DB143E" w14:textId="77777777" w:rsidR="00BF153B" w:rsidRPr="00BF153B" w:rsidRDefault="00BF153B" w:rsidP="00BF153B">
      <w:pPr>
        <w:pStyle w:val="Bibliography"/>
        <w:rPr>
          <w:rFonts w:ascii="Times New Roman" w:hAnsi="Times New Roman" w:cs="Times New Roman"/>
        </w:rPr>
      </w:pPr>
      <w:r w:rsidRPr="00BF153B">
        <w:rPr>
          <w:rFonts w:ascii="Times New Roman" w:hAnsi="Times New Roman" w:cs="Times New Roman"/>
        </w:rPr>
        <w:t>Ehlers, T.A., Willett, S.D., Armstrong, P.A., and Chapman, D.S., 2003, Exhumation of the central Wasatch Mountains, Utah: 2. Thermokinematic model of exhumation, erosion, and thermochronometer interpretation: Journal of Geophysical Research: Solid Earth, v. 108, doi:10.1029/2001JB001723.</w:t>
      </w:r>
    </w:p>
    <w:p w14:paraId="5AA46CA2" w14:textId="77777777" w:rsidR="00BF153B" w:rsidRPr="00BF153B" w:rsidRDefault="00BF153B" w:rsidP="00BF153B">
      <w:pPr>
        <w:pStyle w:val="Bibliography"/>
        <w:rPr>
          <w:rFonts w:ascii="Times New Roman" w:hAnsi="Times New Roman" w:cs="Times New Roman"/>
        </w:rPr>
      </w:pPr>
      <w:r w:rsidRPr="00BF153B">
        <w:rPr>
          <w:rFonts w:ascii="Times New Roman" w:hAnsi="Times New Roman" w:cs="Times New Roman"/>
        </w:rPr>
        <w:t>Gailleton, B., Mudd, S.M., Clubb, F.J., Grieve, S.W.D., and Hurst, M.D., 2021, Impact of Changing Concavity Indices on Channel Steepness and Divide Migration Metrics: Journal of Geophysical Research: Earth Surface, v. 126, doi:10.1029/2020JF006060.</w:t>
      </w:r>
    </w:p>
    <w:p w14:paraId="70E86215" w14:textId="77777777" w:rsidR="00BF153B" w:rsidRPr="00BF153B" w:rsidRDefault="00BF153B" w:rsidP="00BF153B">
      <w:pPr>
        <w:pStyle w:val="Bibliography"/>
        <w:rPr>
          <w:rFonts w:ascii="Times New Roman" w:hAnsi="Times New Roman" w:cs="Times New Roman"/>
        </w:rPr>
      </w:pPr>
      <w:r w:rsidRPr="00BF153B">
        <w:rPr>
          <w:rFonts w:ascii="Times New Roman" w:hAnsi="Times New Roman" w:cs="Times New Roman"/>
        </w:rPr>
        <w:t>Goren, L., 2016, A theoretical model for fluvial channel response time during time-dependent climatic and tectonic forcing and its inverse applications: Geophysical Research Letters, v. 43, p. 10,753-10,763, doi:10.1002/2016GL070451.</w:t>
      </w:r>
    </w:p>
    <w:p w14:paraId="1E07BAAA" w14:textId="77777777" w:rsidR="00BF153B" w:rsidRPr="00BF153B" w:rsidRDefault="00BF153B" w:rsidP="00BF153B">
      <w:pPr>
        <w:pStyle w:val="Bibliography"/>
        <w:rPr>
          <w:rFonts w:ascii="Times New Roman" w:hAnsi="Times New Roman" w:cs="Times New Roman"/>
        </w:rPr>
      </w:pPr>
      <w:r w:rsidRPr="00BF153B">
        <w:rPr>
          <w:rFonts w:ascii="Times New Roman" w:hAnsi="Times New Roman" w:cs="Times New Roman"/>
        </w:rPr>
        <w:t>Goren, L., Fox, M., and Willett, S.D., 2014, Tectonics from fluvial topography using formal linear inversion: Theory and applications to the Inyo Mountains, California: Journal of Geophysical Research: Earth Surface, v. 119, p. 1651–1681, doi:10.1002/2014JF003079.</w:t>
      </w:r>
    </w:p>
    <w:p w14:paraId="2990C920" w14:textId="77777777" w:rsidR="00BF153B" w:rsidRPr="00BF153B" w:rsidRDefault="00BF153B" w:rsidP="00BF153B">
      <w:pPr>
        <w:pStyle w:val="Bibliography"/>
        <w:rPr>
          <w:rFonts w:ascii="Times New Roman" w:hAnsi="Times New Roman" w:cs="Times New Roman"/>
        </w:rPr>
      </w:pPr>
      <w:r w:rsidRPr="00BF153B">
        <w:rPr>
          <w:rFonts w:ascii="Times New Roman" w:hAnsi="Times New Roman" w:cs="Times New Roman"/>
        </w:rPr>
        <w:t>Mudd, S.M., Attal, M., Milodowski, D.T., Grieve, S.W.D., and Valters, D.A., 2014, A statistical framework to quantify spatial variation in channel gradients using the integral method of channel profile analysis: Journal of Geophysical Research: Earth Surface, v. 119, p. 138–152, doi:10.1002/2013JF002981.</w:t>
      </w:r>
    </w:p>
    <w:p w14:paraId="3280A166" w14:textId="77777777" w:rsidR="00BF153B" w:rsidRPr="00BF153B" w:rsidRDefault="00BF153B" w:rsidP="00BF153B">
      <w:pPr>
        <w:pStyle w:val="Bibliography"/>
        <w:rPr>
          <w:rFonts w:ascii="Times New Roman" w:hAnsi="Times New Roman" w:cs="Times New Roman"/>
        </w:rPr>
      </w:pPr>
      <w:r w:rsidRPr="00BF153B">
        <w:rPr>
          <w:rFonts w:ascii="Times New Roman" w:hAnsi="Times New Roman" w:cs="Times New Roman"/>
        </w:rPr>
        <w:lastRenderedPageBreak/>
        <w:t>Oviatt, C.G., Thompson, R.S., Kaufman, D.S., Bright, J., and Forester, R.M., 1999, Reinterpretation of the Burmester Core, Bonneville Basin, Utah: Quaternary Research, v. 52, p. 180–184, doi:10.1006/qres.1999.2058.</w:t>
      </w:r>
    </w:p>
    <w:p w14:paraId="0C13785E" w14:textId="721AA5A9" w:rsidR="0013648C" w:rsidRPr="0013648C" w:rsidRDefault="002A4EA6" w:rsidP="0024157B">
      <w:pPr>
        <w:autoSpaceDE w:val="0"/>
        <w:autoSpaceDN w:val="0"/>
        <w:rPr>
          <w:rFonts w:ascii="Times New Roman" w:hAnsi="Times New Roman" w:cs="Times New Roman"/>
        </w:rPr>
      </w:pPr>
      <w:r>
        <w:rPr>
          <w:rFonts w:ascii="Times New Roman" w:hAnsi="Times New Roman" w:cs="Times New Roman"/>
        </w:rPr>
        <w:fldChar w:fldCharType="end"/>
      </w:r>
    </w:p>
    <w:sectPr w:rsidR="0013648C" w:rsidRPr="0013648C" w:rsidSect="008F3205">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205"/>
    <w:rsid w:val="0000068F"/>
    <w:rsid w:val="000103AC"/>
    <w:rsid w:val="000168EE"/>
    <w:rsid w:val="00046AD3"/>
    <w:rsid w:val="00086CDE"/>
    <w:rsid w:val="000A6D92"/>
    <w:rsid w:val="000A7762"/>
    <w:rsid w:val="000B4D51"/>
    <w:rsid w:val="000B631B"/>
    <w:rsid w:val="000C123A"/>
    <w:rsid w:val="000E7577"/>
    <w:rsid w:val="000F143D"/>
    <w:rsid w:val="000F44D1"/>
    <w:rsid w:val="001001E7"/>
    <w:rsid w:val="00105ACD"/>
    <w:rsid w:val="0013648C"/>
    <w:rsid w:val="001B0EDA"/>
    <w:rsid w:val="001C65C7"/>
    <w:rsid w:val="001D2D1E"/>
    <w:rsid w:val="001E1701"/>
    <w:rsid w:val="00222E97"/>
    <w:rsid w:val="0024157B"/>
    <w:rsid w:val="002579BF"/>
    <w:rsid w:val="002739DB"/>
    <w:rsid w:val="002820C5"/>
    <w:rsid w:val="00285C22"/>
    <w:rsid w:val="002A4EA6"/>
    <w:rsid w:val="002B3663"/>
    <w:rsid w:val="002C5592"/>
    <w:rsid w:val="003213CD"/>
    <w:rsid w:val="00341339"/>
    <w:rsid w:val="00355A85"/>
    <w:rsid w:val="003A0C46"/>
    <w:rsid w:val="00421B22"/>
    <w:rsid w:val="004952A6"/>
    <w:rsid w:val="004D4A7F"/>
    <w:rsid w:val="004F4E3F"/>
    <w:rsid w:val="0050195D"/>
    <w:rsid w:val="005035F1"/>
    <w:rsid w:val="00537EF0"/>
    <w:rsid w:val="005D67F2"/>
    <w:rsid w:val="00632143"/>
    <w:rsid w:val="00643941"/>
    <w:rsid w:val="006904FD"/>
    <w:rsid w:val="006B7B46"/>
    <w:rsid w:val="006E13EE"/>
    <w:rsid w:val="00706CE9"/>
    <w:rsid w:val="007668D0"/>
    <w:rsid w:val="00781D8B"/>
    <w:rsid w:val="007C378F"/>
    <w:rsid w:val="007C5424"/>
    <w:rsid w:val="007D20B0"/>
    <w:rsid w:val="007F59C8"/>
    <w:rsid w:val="008011C2"/>
    <w:rsid w:val="008037B7"/>
    <w:rsid w:val="00822C1D"/>
    <w:rsid w:val="008B3690"/>
    <w:rsid w:val="008C55F4"/>
    <w:rsid w:val="008F3205"/>
    <w:rsid w:val="00916727"/>
    <w:rsid w:val="00957C5D"/>
    <w:rsid w:val="009712B2"/>
    <w:rsid w:val="00981D6A"/>
    <w:rsid w:val="00982687"/>
    <w:rsid w:val="00A661DF"/>
    <w:rsid w:val="00A710D8"/>
    <w:rsid w:val="00AD5C6B"/>
    <w:rsid w:val="00AD60B8"/>
    <w:rsid w:val="00AF2BC2"/>
    <w:rsid w:val="00B733B3"/>
    <w:rsid w:val="00B75C9C"/>
    <w:rsid w:val="00B77768"/>
    <w:rsid w:val="00B90B28"/>
    <w:rsid w:val="00BA5D1A"/>
    <w:rsid w:val="00BB1CE1"/>
    <w:rsid w:val="00BE4860"/>
    <w:rsid w:val="00BF153B"/>
    <w:rsid w:val="00BF52CC"/>
    <w:rsid w:val="00C037E1"/>
    <w:rsid w:val="00C61207"/>
    <w:rsid w:val="00C91999"/>
    <w:rsid w:val="00CC7C2A"/>
    <w:rsid w:val="00CE72CB"/>
    <w:rsid w:val="00D42A53"/>
    <w:rsid w:val="00D95348"/>
    <w:rsid w:val="00DB0903"/>
    <w:rsid w:val="00DF648B"/>
    <w:rsid w:val="00E605ED"/>
    <w:rsid w:val="00F26BE4"/>
    <w:rsid w:val="00FE40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817B1"/>
  <w15:chartTrackingRefBased/>
  <w15:docId w15:val="{490A3929-4DF8-7747-A39C-E568DCE2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8F3205"/>
  </w:style>
  <w:style w:type="character" w:styleId="PlaceholderText">
    <w:name w:val="Placeholder Text"/>
    <w:basedOn w:val="DefaultParagraphFont"/>
    <w:uiPriority w:val="99"/>
    <w:semiHidden/>
    <w:rsid w:val="008F3205"/>
    <w:rPr>
      <w:color w:val="808080"/>
    </w:rPr>
  </w:style>
  <w:style w:type="paragraph" w:styleId="Caption">
    <w:name w:val="caption"/>
    <w:basedOn w:val="Normal"/>
    <w:next w:val="Normal"/>
    <w:uiPriority w:val="35"/>
    <w:unhideWhenUsed/>
    <w:qFormat/>
    <w:rsid w:val="0013648C"/>
    <w:pPr>
      <w:spacing w:after="200"/>
    </w:pPr>
    <w:rPr>
      <w:i/>
      <w:iCs/>
      <w:color w:val="44546A" w:themeColor="text2"/>
      <w:sz w:val="18"/>
      <w:szCs w:val="18"/>
    </w:rPr>
  </w:style>
  <w:style w:type="paragraph" w:styleId="Bibliography">
    <w:name w:val="Bibliography"/>
    <w:basedOn w:val="Normal"/>
    <w:next w:val="Normal"/>
    <w:uiPriority w:val="37"/>
    <w:unhideWhenUsed/>
    <w:rsid w:val="002A4EA6"/>
    <w:pPr>
      <w:spacing w:after="24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659950">
      <w:bodyDiv w:val="1"/>
      <w:marLeft w:val="0"/>
      <w:marRight w:val="0"/>
      <w:marTop w:val="0"/>
      <w:marBottom w:val="0"/>
      <w:divBdr>
        <w:top w:val="none" w:sz="0" w:space="0" w:color="auto"/>
        <w:left w:val="none" w:sz="0" w:space="0" w:color="auto"/>
        <w:bottom w:val="none" w:sz="0" w:space="0" w:color="auto"/>
        <w:right w:val="none" w:sz="0" w:space="0" w:color="auto"/>
      </w:divBdr>
    </w:div>
    <w:div w:id="949243027">
      <w:bodyDiv w:val="1"/>
      <w:marLeft w:val="0"/>
      <w:marRight w:val="0"/>
      <w:marTop w:val="0"/>
      <w:marBottom w:val="0"/>
      <w:divBdr>
        <w:top w:val="none" w:sz="0" w:space="0" w:color="auto"/>
        <w:left w:val="none" w:sz="0" w:space="0" w:color="auto"/>
        <w:bottom w:val="none" w:sz="0" w:space="0" w:color="auto"/>
        <w:right w:val="none" w:sz="0" w:space="0" w:color="auto"/>
      </w:divBdr>
    </w:div>
    <w:div w:id="1559824656">
      <w:bodyDiv w:val="1"/>
      <w:marLeft w:val="0"/>
      <w:marRight w:val="0"/>
      <w:marTop w:val="0"/>
      <w:marBottom w:val="0"/>
      <w:divBdr>
        <w:top w:val="none" w:sz="0" w:space="0" w:color="auto"/>
        <w:left w:val="none" w:sz="0" w:space="0" w:color="auto"/>
        <w:bottom w:val="none" w:sz="0" w:space="0" w:color="auto"/>
        <w:right w:val="none" w:sz="0" w:space="0" w:color="auto"/>
      </w:divBdr>
      <w:divsChild>
        <w:div w:id="253559270">
          <w:marLeft w:val="480"/>
          <w:marRight w:val="0"/>
          <w:marTop w:val="0"/>
          <w:marBottom w:val="0"/>
          <w:divBdr>
            <w:top w:val="none" w:sz="0" w:space="0" w:color="auto"/>
            <w:left w:val="none" w:sz="0" w:space="0" w:color="auto"/>
            <w:bottom w:val="none" w:sz="0" w:space="0" w:color="auto"/>
            <w:right w:val="none" w:sz="0" w:space="0" w:color="auto"/>
          </w:divBdr>
        </w:div>
        <w:div w:id="581139879">
          <w:marLeft w:val="480"/>
          <w:marRight w:val="0"/>
          <w:marTop w:val="0"/>
          <w:marBottom w:val="0"/>
          <w:divBdr>
            <w:top w:val="none" w:sz="0" w:space="0" w:color="auto"/>
            <w:left w:val="none" w:sz="0" w:space="0" w:color="auto"/>
            <w:bottom w:val="none" w:sz="0" w:space="0" w:color="auto"/>
            <w:right w:val="none" w:sz="0" w:space="0" w:color="auto"/>
          </w:divBdr>
        </w:div>
        <w:div w:id="780613660">
          <w:marLeft w:val="480"/>
          <w:marRight w:val="0"/>
          <w:marTop w:val="0"/>
          <w:marBottom w:val="0"/>
          <w:divBdr>
            <w:top w:val="none" w:sz="0" w:space="0" w:color="auto"/>
            <w:left w:val="none" w:sz="0" w:space="0" w:color="auto"/>
            <w:bottom w:val="none" w:sz="0" w:space="0" w:color="auto"/>
            <w:right w:val="none" w:sz="0" w:space="0" w:color="auto"/>
          </w:divBdr>
        </w:div>
        <w:div w:id="877934752">
          <w:marLeft w:val="480"/>
          <w:marRight w:val="0"/>
          <w:marTop w:val="0"/>
          <w:marBottom w:val="0"/>
          <w:divBdr>
            <w:top w:val="none" w:sz="0" w:space="0" w:color="auto"/>
            <w:left w:val="none" w:sz="0" w:space="0" w:color="auto"/>
            <w:bottom w:val="none" w:sz="0" w:space="0" w:color="auto"/>
            <w:right w:val="none" w:sz="0" w:space="0" w:color="auto"/>
          </w:divBdr>
        </w:div>
        <w:div w:id="1755972472">
          <w:marLeft w:val="480"/>
          <w:marRight w:val="0"/>
          <w:marTop w:val="0"/>
          <w:marBottom w:val="0"/>
          <w:divBdr>
            <w:top w:val="none" w:sz="0" w:space="0" w:color="auto"/>
            <w:left w:val="none" w:sz="0" w:space="0" w:color="auto"/>
            <w:bottom w:val="none" w:sz="0" w:space="0" w:color="auto"/>
            <w:right w:val="none" w:sz="0" w:space="0" w:color="auto"/>
          </w:divBdr>
        </w:div>
      </w:divsChild>
    </w:div>
    <w:div w:id="1666082947">
      <w:bodyDiv w:val="1"/>
      <w:marLeft w:val="0"/>
      <w:marRight w:val="0"/>
      <w:marTop w:val="0"/>
      <w:marBottom w:val="0"/>
      <w:divBdr>
        <w:top w:val="none" w:sz="0" w:space="0" w:color="auto"/>
        <w:left w:val="none" w:sz="0" w:space="0" w:color="auto"/>
        <w:bottom w:val="none" w:sz="0" w:space="0" w:color="auto"/>
        <w:right w:val="none" w:sz="0" w:space="0" w:color="auto"/>
      </w:divBdr>
    </w:div>
    <w:div w:id="1674255893">
      <w:bodyDiv w:val="1"/>
      <w:marLeft w:val="0"/>
      <w:marRight w:val="0"/>
      <w:marTop w:val="0"/>
      <w:marBottom w:val="0"/>
      <w:divBdr>
        <w:top w:val="none" w:sz="0" w:space="0" w:color="auto"/>
        <w:left w:val="none" w:sz="0" w:space="0" w:color="auto"/>
        <w:bottom w:val="none" w:sz="0" w:space="0" w:color="auto"/>
        <w:right w:val="none" w:sz="0" w:space="0" w:color="auto"/>
      </w:divBdr>
    </w:div>
    <w:div w:id="195783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3E724B-B0DB-A74E-BAC5-BCBD52CBE721}">
  <we:reference id="f78a3046-9e99-4300-aa2b-5814002b01a2" version="1.46.0.0" store="EXCatalog" storeType="EXCatalog"/>
  <we:alternateReferences>
    <we:reference id="WA104382081" version="1.46.0.0" store="en-GB" storeType="OMEX"/>
  </we:alternateReferences>
  <we:properties>
    <we:property name="MENDELEY_CITATIONS" value="[{&quot;citationID&quot;:&quot;MENDELEY_CITATION_d56b112e-d85b-47fd-abeb-d349b00170a3&quot;,&quot;properties&quot;:{&quot;noteIndex&quot;:0},&quot;isEdited&quot;:false,&quot;manualOverride&quot;:{&quot;isManuallyOverridden&quot;:true,&quot;citeprocText&quot;:&quot;(Goren, 2016)&quot;,&quot;manualOverrideText&quot;:&quot;Goren (2016) &quot;},&quot;citationTag&quot;:&quot;MENDELEY_CITATION_v3_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&quot;,&quot;citationItems&quot;:[{&quot;id&quot;:&quot;f54b70db-9916-3593-b864-85243fdc0223&quot;,&quot;itemData&quot;:{&quot;type&quot;:&quot;article-journal&quot;,&quot;id&quot;:&quot;f54b70db-9916-3593-b864-85243fdc0223&quot;,&quot;title&quot;:&quot;A theoretical model for fluvial channel response time during time-dependent climatic and tectonic forcing and its inverse applications&quot;,&quot;author&quot;:[{&quot;family&quot;:&quot;Goren&quot;,&quot;given&quot;:&quot;Liran&quot;,&quot;parse-names&quot;:false,&quot;dropping-particle&quot;:&quot;&quot;,&quot;non-dropping-particle&quot;:&quot;&quot;}],&quot;container-title&quot;:&quot;Geophysical Research Letters&quot;,&quot;container-title-short&quot;:&quot;Geophys Res Lett&quot;,&quot;DOI&quot;:&quot;10.1002/2016GL070451&quot;,&quot;ISSN&quot;:&quot;19448007&quot;,&quot;issued&quot;:{&quot;date-parts&quot;:[[2016,10,28]]},&quot;page&quot;:&quot;10,753-10,763&quot;,&quot;abstract&quot;:&quot;The fluvial response time dictates the duration of fluvial channel adjustment in response to changing climatic and tectonic conditions. However, when these conditions vary continuously, the channel cannot equilibrate and the response time is not well defined. Here I develop an analytical solution to the linear stream power model of fluvial incision that predicts the channel topography as a function of time-dependent climatic and tectonic conditions. From this solution, a general definition of the fluvial response time emerges: the duration over which the tectonic history needs to be known to evaluate channel topography. This new definition is used in linear inversion schemes for inferring climatic or tectonic histories from river long profiles. The analytic solution further reveals that high-frequency climatic oscillations, such as Milankovitch cycles, are not expected to leave significant fingerprints on the long profiles of fluvially incised detachment-limited rivers.&quot;,&quot;publisher&quot;:&quot;Blackwell Publishing Ltd&quot;,&quot;issue&quot;:&quot;20&quot;,&quot;volume&quot;:&quot;43&quot;},&quot;isTemporary&quot;:false}]},{&quot;citationID&quot;:&quot;MENDELEY_CITATION_a0941d6e-cdc3-4ffe-878e-b67f323684b2&quot;,&quot;properties&quot;:{&quot;noteIndex&quot;:0},&quot;isEdited&quot;:false,&quot;manualOverride&quot;:{&quot;isManuallyOverridden&quot;:true,&quot;citeprocText&quot;:&quot;(Braun &amp;#38; Willett, 2013)&quot;,&quot;manualOverrideText&quot;:&quot;Braun &amp; Willett (2013)&quot;},&quot;citationTag&quot;:&quot;MENDELEY_CITATION_v3_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&quot;,&quot;citationItems&quot;:[{&quot;id&quot;:&quot;4ed09092-f5d7-3bea-9433-443a21a3ebbb&quot;,&quot;itemData&quot;:{&quot;type&quot;:&quot;article-journal&quot;,&quot;id&quot;:&quot;4ed09092-f5d7-3bea-9433-443a21a3ebbb&quot;,&quot;title&quot;:&quot;A very efficient O(n), implicit and parallel method to solve the stream power equation governing fluvial incision and landscape evolution&quot;,&quot;author&quot;:[{&quot;family&quot;:&quot;Braun&quot;,&quot;given&quot;:&quot;Jean&quot;,&quot;parse-names&quot;:false,&quot;dropping-particle&quot;:&quot;&quot;,&quot;non-dropping-particle&quot;:&quot;&quot;},{&quot;family&quot;:&quot;Willett&quot;,&quot;given&quot;:&quot;Sean D&quot;,&quot;parse-names&quot;:false,&quot;dropping-particle&quot;:&quot;&quot;,&quot;non-dropping-particle&quot;:&quot;&quot;}],&quot;container-title&quot;:&quot;Geomorphology&quot;,&quot;DOI&quot;:&quot;10.1016/j.geomorph.2012.10.008&quot;,&quot;ISSN&quot;:&quot;0169555X&quot;,&quot;URL&quot;:&quot;https://linkinghub.elsevier.com/retrieve/pii/S0169555X12004618&quot;,&quot;issued&quot;:{&quot;date-parts&quot;:[[2013]]},&quot;page&quot;:&quot;170-179&quot;,&quot;language&quot;:&quot;en&quot;,&quot;volume&quot;:&quot;180-181&quot;,&quot;container-title-short&quot;:&quot;&quot;},&quot;isTemporary&quot;:false}]},{&quot;citationID&quot;:&quot;MENDELEY_CITATION_5068f6d1-3ce0-48be-b8e5-80c491e8ce8b&quot;,&quot;properties&quot;:{&quot;noteIndex&quot;:0},&quot;isEdited&quot;:false,&quot;manualOverride&quot;:{&quot;isManuallyOverridden&quot;:true,&quot;citeprocText&quot;:&quot;(Armstrong et al., 2003)&quot;,&quot;manualOverrideText&quot;:&quot;Armstrong et al. (2003)&quot;},&quot;citationItems&quot;:[{&quot;id&quot;:&quot;4a62497a-0172-376c-8cab-024e05266974&quot;,&quot;itemData&quot;:{&quot;type&quot;:&quot;article-journal&quot;,&quot;id&quot;:&quot;4a62497a-0172-376c-8cab-024e05266974&quot;,&quot;title&quot;:&quot;Exhumation of the central Wasatch Mountains, Utah: 1. Patterns and timing of exhumation deduced from low-temperature thermochronology data.&quot;,&quot;author&quot;:[{&quot;family&quot;:&quot;Armstrong&quot;,&quot;given&quot;:&quot;Phillip A&quot;,&quot;parse-names&quot;:false,&quot;dropping-particle&quot;:&quot;&quot;,&quot;non-dropping-particle&quot;:&quot;&quot;},{&quot;family&quot;:&quot;Ehlers&quot;,&quot;given&quot;:&quot;Todd A&quot;,&quot;parse-names&quot;:false,&quot;dropping-particle&quot;:&quot;&quot;,&quot;non-dropping-particle&quot;:&quot;&quot;},{&quot;family&quot;:&quot;Chapman&quot;,&quot;given&quot;:&quot;David S&quot;,&quot;parse-names&quot;:false,&quot;dropping-particle&quot;:&quot;&quot;,&quot;non-dropping-particle&quot;:&quot;&quot;},{&quot;family&quot;:&quot;Farley&quot;,&quot;given&quot;:&quot;Kenneth A&quot;,&quot;parse-names&quot;:false,&quot;dropping-particle&quot;:&quot;&quot;,&quot;non-dropping-particle&quot;:&quot;&quot;},{&quot;family&quot;:&quot;Kamp&quot;,&quot;given&quot;:&quot;Peter J J&quot;,&quot;parse-names&quot;:false,&quot;dropping-particle&quot;:&quot;&quot;,&quot;non-dropping-particle&quot;:&quot;&quot;}],&quot;title-short&quot;:&quot;Exhumation of the central Wasatch Mountains, Utah&quot;,&quot;container-title&quot;:&quot;Journal of Geophysical Research: Solid Earth&quot;,&quot;container-title-short&quot;:&quot;J Geophys Res Solid Earth&quot;,&quot;DOI&quot;:&quot;10.1029/2001JB001708&quot;,&quot;ISSN&quot;:&quot;01480227&quot;,&quot;URL&quot;:&quot;http://doi.wiley.com/10.1029/2001JB001708&quot;,&quot;issued&quot;:{&quot;date-parts&quot;:[[2003]]},&quot;language&quot;:&quot;en&quot;,&quot;issue&quot;:&quot;B3&quot;,&quot;volume&quot;:&quot;108&quot;},&quot;isTemporary&quot;:false}],&quot;citationTag&quot;:&quot;MENDELEY_CITATION_v3_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&quot;},{&quot;citationID&quot;:&quot;MENDELEY_CITATION_35c26447-39c7-4f5f-92fa-c5659b65c18b&quot;,&quot;properties&quot;:{&quot;noteIndex&quot;:0},&quot;isEdited&quot;:false,&quot;manualOverride&quot;:{&quot;isManuallyOverridden&quot;:true,&quot;citeprocText&quot;:&quot;(Ehlers et al., 2003)&quot;,&quot;manualOverrideText&quot;:&quot;Ehlers et al. (2003)&quot;},&quot;citationTag&quot;:&quot;MENDELEY_CITATION_v3_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&quot;,&quot;citationItems&quot;:[{&quot;id&quot;:&quot;e072c801-d09f-31ce-a7f8-c04cfe9ff048&quot;,&quot;itemData&quot;:{&quot;type&quot;:&quot;article-journal&quot;,&quot;id&quot;:&quot;e072c801-d09f-31ce-a7f8-c04cfe9ff048&quot;,&quot;title&quot;:&quot;Exhumation of the central Wasatch Mountains, Utah: 2. Thermokinematic model of exhumation, erosion, and thermochronometer interpretation&quot;,&quot;author&quot;:[{&quot;family&quot;:&quot;Ehlers&quot;,&quot;given&quot;:&quot;Todd A&quot;,&quot;parse-names&quot;:false,&quot;dropping-particle&quot;:&quot;&quot;,&quot;non-dropping-particle&quot;:&quot;&quot;},{&quot;family&quot;:&quot;Willett&quot;,&quot;given&quot;:&quot;Sean D&quot;,&quot;parse-names&quot;:false,&quot;dropping-particle&quot;:&quot;&quot;,&quot;non-dropping-particle&quot;:&quot;&quot;},{&quot;family&quot;:&quot;Armstrong&quot;,&quot;given&quot;:&quot;Phillip A&quot;,&quot;parse-names&quot;:false,&quot;dropping-particle&quot;:&quot;&quot;,&quot;non-dropping-particle&quot;:&quot;&quot;},{&quot;family&quot;:&quot;Chapman&quot;,&quot;given&quot;:&quot;Davis S&quot;,&quot;parse-names&quot;:false,&quot;dropping-particle&quot;:&quot;&quot;,&quot;non-dropping-particle&quot;:&quot;&quot;}],&quot;title-short&quot;:&quot;Exhumation of the central Wasatch Mountains, Utah&quot;,&quot;container-title&quot;:&quot;Journal of Geophysical Research: Solid Earth&quot;,&quot;container-title-short&quot;:&quot;J Geophys Res Solid Earth&quot;,&quot;DOI&quot;:&quot;10.1029/2001JB001723&quot;,&quot;ISSN&quot;:&quot;01480227&quot;,&quot;URL&quot;:&quot;http://doi.wiley.com/10.1029/2001JB001723&quot;,&quot;issued&quot;:{&quot;date-parts&quot;:[[2003]]},&quot;language&quot;:&quot;en&quot;,&quot;issue&quot;:&quot;B3&quot;,&quot;volume&quot;:&quot;108&quot;},&quot;isTemporary&quot;:false}]},{&quot;citationID&quot;:&quot;MENDELEY_CITATION_467f0d11-b119-445c-8e0b-25ce3d8cd86e&quot;,&quot;properties&quot;:{&quot;noteIndex&quot;:0},&quot;isEdited&quot;:false,&quot;manualOverride&quot;:{&quot;isManuallyOverridden&quot;:true,&quot;citeprocText&quot;:&quot;(Armstrong et al., 2003)&quot;,&quot;manualOverrideText&quot;:&quot;Armstrong et al. (2003)&quot;},&quot;citationItems&quot;:[{&quot;id&quot;:&quot;4a62497a-0172-376c-8cab-024e05266974&quot;,&quot;itemData&quot;:{&quot;type&quot;:&quot;article-journal&quot;,&quot;id&quot;:&quot;4a62497a-0172-376c-8cab-024e05266974&quot;,&quot;title&quot;:&quot;Exhumation of the central Wasatch Mountains, Utah: 1. Patterns and timing of exhumation deduced from low-temperature thermochronology data.&quot;,&quot;author&quot;:[{&quot;family&quot;:&quot;Armstrong&quot;,&quot;given&quot;:&quot;Phillip A&quot;,&quot;parse-names&quot;:false,&quot;dropping-particle&quot;:&quot;&quot;,&quot;non-dropping-particle&quot;:&quot;&quot;},{&quot;family&quot;:&quot;Ehlers&quot;,&quot;given&quot;:&quot;Todd A&quot;,&quot;parse-names&quot;:false,&quot;dropping-particle&quot;:&quot;&quot;,&quot;non-dropping-particle&quot;:&quot;&quot;},{&quot;family&quot;:&quot;Chapman&quot;,&quot;given&quot;:&quot;David S&quot;,&quot;parse-names&quot;:false,&quot;dropping-particle&quot;:&quot;&quot;,&quot;non-dropping-particle&quot;:&quot;&quot;},{&quot;family&quot;:&quot;Farley&quot;,&quot;given&quot;:&quot;Kenneth A&quot;,&quot;parse-names&quot;:false,&quot;dropping-particle&quot;:&quot;&quot;,&quot;non-dropping-particle&quot;:&quot;&quot;},{&quot;family&quot;:&quot;Kamp&quot;,&quot;given&quot;:&quot;Peter J J&quot;,&quot;parse-names&quot;:false,&quot;dropping-particle&quot;:&quot;&quot;,&quot;non-dropping-particle&quot;:&quot;&quot;}],&quot;title-short&quot;:&quot;Exhumation of the central Wasatch Mountains, Utah&quot;,&quot;container-title&quot;:&quot;Journal of Geophysical Research: Solid Earth&quot;,&quot;container-title-short&quot;:&quot;J Geophys Res Solid Earth&quot;,&quot;DOI&quot;:&quot;10.1029/2001JB001708&quot;,&quot;ISSN&quot;:&quot;01480227&quot;,&quot;URL&quot;:&quot;http://doi.wiley.com/10.1029/2001JB001708&quot;,&quot;issued&quot;:{&quot;date-parts&quot;:[[2003]]},&quot;language&quot;:&quot;en&quot;,&quot;issue&quot;:&quot;B3&quot;,&quot;volume&quot;:&quot;108&quot;},&quot;isTemporary&quot;:false}],&quot;citationTag&quot;:&quot;MENDELEY_CITATION_v3_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&quot;},{&quot;citationID&quot;:&quot;MENDELEY_CITATION_e5701b0e-5ab3-4792-a1f0-23c925eb44cc&quot;,&quot;properties&quot;:{&quot;noteIndex&quot;:0},&quot;isEdited&quot;:false,&quot;manualOverride&quot;:{&quot;isManuallyOverridden&quot;:false,&quot;citeprocText&quot;:&quot;(Ehlers et al., 2003)&quot;,&quot;manualOverrideText&quot;:&quot;&quot;},&quot;citationTag&quot;:&quot;MENDELEY_CITATION_v3_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&quot;,&quot;citationItems&quot;:[{&quot;id&quot;:&quot;e072c801-d09f-31ce-a7f8-c04cfe9ff048&quot;,&quot;itemData&quot;:{&quot;type&quot;:&quot;article-journal&quot;,&quot;id&quot;:&quot;e072c801-d09f-31ce-a7f8-c04cfe9ff048&quot;,&quot;title&quot;:&quot;Exhumation of the central Wasatch Mountains, Utah: 2. Thermokinematic model of exhumation, erosion, and thermochronometer interpretation&quot;,&quot;author&quot;:[{&quot;family&quot;:&quot;Ehlers&quot;,&quot;given&quot;:&quot;Todd A&quot;,&quot;parse-names&quot;:false,&quot;dropping-particle&quot;:&quot;&quot;,&quot;non-dropping-particle&quot;:&quot;&quot;},{&quot;family&quot;:&quot;Willett&quot;,&quot;given&quot;:&quot;Sean D&quot;,&quot;parse-names&quot;:false,&quot;dropping-particle&quot;:&quot;&quot;,&quot;non-dropping-particle&quot;:&quot;&quot;},{&quot;family&quot;:&quot;Armstrong&quot;,&quot;given&quot;:&quot;Phillip A&quot;,&quot;parse-names&quot;:false,&quot;dropping-particle&quot;:&quot;&quot;,&quot;non-dropping-particle&quot;:&quot;&quot;},{&quot;family&quot;:&quot;Chapman&quot;,&quot;given&quot;:&quot;Davis S&quot;,&quot;parse-names&quot;:false,&quot;dropping-particle&quot;:&quot;&quot;,&quot;non-dropping-particle&quot;:&quot;&quot;}],&quot;title-short&quot;:&quot;Exhumation of the central Wasatch Mountains, Utah&quot;,&quot;container-title&quot;:&quot;Journal of Geophysical Research: Solid Earth&quot;,&quot;container-title-short&quot;:&quot;J Geophys Res Solid Earth&quot;,&quot;DOI&quot;:&quot;10.1029/2001JB001723&quot;,&quot;ISSN&quot;:&quot;01480227&quot;,&quot;URL&quot;:&quot;http://doi.wiley.com/10.1029/2001JB001723&quot;,&quot;issued&quot;:{&quot;date-parts&quot;:[[2003]]},&quot;language&quot;:&quot;en&quot;,&quot;issue&quot;:&quot;B3&quot;,&quot;volume&quot;:&quot;108&quot;},&quot;isTemporary&quot;:false}]},{&quot;citationID&quot;:&quot;MENDELEY_CITATION_29cd8e97-6324-438f-8c4a-81e0ca7a07b2&quot;,&quot;properties&quot;:{&quot;noteIndex&quot;:0},&quot;isEdited&quot;:false,&quot;manualOverride&quot;:{&quot;isManuallyOverridden&quot;:true,&quot;citeprocText&quot;:&quot;(Armstrong et al., 2003)&quot;,&quot;manualOverrideText&quot;:&quot;Armstrong et al. (2003)&quot;},&quot;citationItems&quot;:[{&quot;id&quot;:&quot;4a62497a-0172-376c-8cab-024e05266974&quot;,&quot;itemData&quot;:{&quot;type&quot;:&quot;article-journal&quot;,&quot;id&quot;:&quot;4a62497a-0172-376c-8cab-024e05266974&quot;,&quot;title&quot;:&quot;Exhumation of the central Wasatch Mountains, Utah: 1. Patterns and timing of exhumation deduced from low-temperature thermochronology data.&quot;,&quot;author&quot;:[{&quot;family&quot;:&quot;Armstrong&quot;,&quot;given&quot;:&quot;Phillip A&quot;,&quot;parse-names&quot;:false,&quot;dropping-particle&quot;:&quot;&quot;,&quot;non-dropping-particle&quot;:&quot;&quot;},{&quot;family&quot;:&quot;Ehlers&quot;,&quot;given&quot;:&quot;Todd A&quot;,&quot;parse-names&quot;:false,&quot;dropping-particle&quot;:&quot;&quot;,&quot;non-dropping-particle&quot;:&quot;&quot;},{&quot;family&quot;:&quot;Chapman&quot;,&quot;given&quot;:&quot;David S&quot;,&quot;parse-names&quot;:false,&quot;dropping-particle&quot;:&quot;&quot;,&quot;non-dropping-particle&quot;:&quot;&quot;},{&quot;family&quot;:&quot;Farley&quot;,&quot;given&quot;:&quot;Kenneth A&quot;,&quot;parse-names&quot;:false,&quot;dropping-particle&quot;:&quot;&quot;,&quot;non-dropping-particle&quot;:&quot;&quot;},{&quot;family&quot;:&quot;Kamp&quot;,&quot;given&quot;:&quot;Peter J J&quot;,&quot;parse-names&quot;:false,&quot;dropping-particle&quot;:&quot;&quot;,&quot;non-dropping-particle&quot;:&quot;&quot;}],&quot;title-short&quot;:&quot;Exhumation of the central Wasatch Mountains, Utah&quot;,&quot;container-title&quot;:&quot;Journal of Geophysical Research: Solid Earth&quot;,&quot;container-title-short&quot;:&quot;J Geophys Res Solid Earth&quot;,&quot;DOI&quot;:&quot;10.1029/2001JB001708&quot;,&quot;ISSN&quot;:&quot;01480227&quot;,&quot;URL&quot;:&quot;http://doi.wiley.com/10.1029/2001JB001708&quot;,&quot;issued&quot;:{&quot;date-parts&quot;:[[2003]]},&quot;language&quot;:&quot;en&quot;,&quot;issue&quot;:&quot;B3&quot;,&quot;volume&quot;:&quot;108&quot;},&quot;isTemporary&quot;:false}],&quot;citationTag&quot;:&quot;MENDELEY_CITATION_v3_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&quot;},{&quot;citationID&quot;:&quot;MENDELEY_CITATION_b883f9c9-0f34-4e9e-a4c6-67410f2d3f02&quot;,&quot;properties&quot;:{&quot;noteIndex&quot;:0},&quot;isEdited&quot;:false,&quot;manualOverride&quot;:{&quot;isManuallyOverridden&quot;:false,&quot;citeprocText&quot;:&quot;(Oviatt et al., 1999)&quot;,&quot;manualOverrideText&quot;:&quot;&quot;},&quot;citationTag&quot;:&quot;MENDELEY_CITATION_v3_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&quot;,&quot;citationItems&quot;:[{&quot;id&quot;:&quot;18f96995-9d60-3645-96b3-54b8e4a8dff2&quot;,&quot;itemData&quot;:{&quot;type&quot;:&quot;article-journal&quot;,&quot;id&quot;:&quot;18f96995-9d60-3645-96b3-54b8e4a8dff2&quot;,&quot;title&quot;:&quot;Reinterpretation of the Burmester Core, Bonneville Basin, Utah&quot;,&quot;author&quot;:[{&quot;family&quot;:&quot;Oviatt&quot;,&quot;given&quot;:&quot;Charles G&quot;,&quot;parse-names&quot;:false,&quot;dropping-particle&quot;:&quot;&quot;,&quot;non-dropping-particle&quot;:&quot;&quot;},{&quot;family&quot;:&quot;Thompson&quot;,&quot;given&quot;:&quot;Robert S&quot;,&quot;parse-names&quot;:false,&quot;dropping-particle&quot;:&quot;&quot;,&quot;non-dropping-particle&quot;:&quot;&quot;},{&quot;family&quot;:&quot;Kaufman&quot;,&quot;given&quot;:&quot;Darrell S&quot;,&quot;parse-names&quot;:false,&quot;dropping-particle&quot;:&quot;&quot;,&quot;non-dropping-particle&quot;:&quot;&quot;},{&quot;family&quot;:&quot;Bright&quot;,&quot;given&quot;:&quot;Jordon&quot;,&quot;parse-names&quot;:false,&quot;dropping-particle&quot;:&quot;&quot;,&quot;non-dropping-particle&quot;:&quot;&quot;},{&quot;family&quot;:&quot;Forester&quot;,&quot;given&quot;:&quot;Richard M&quot;,&quot;parse-names&quot;:false,&quot;dropping-particle&quot;:&quot;&quot;,&quot;non-dropping-particle&quot;:&quot;&quot;}],&quot;container-title&quot;:&quot;Quaternary Research&quot;,&quot;container-title-short&quot;:&quot;Quat Res&quot;,&quot;DOI&quot;:&quot;10.1006/qres.1999.2058&quot;,&quot;ISSN&quot;:&quot;0033-5894, 1096-0287&quot;,&quot;URL&quot;:&quot;https://www.cambridge.org/core/product/identifier/S003358940002576X/type/journal_article&quot;,&quot;issued&quot;:{&quot;date-parts&quot;:[[1999]]},&quot;page&quot;:&quot;180-184&quot;,&quot;language&quot;:&quot;en&quot;,&quot;abstract&quot;:&quot;Initial interpretation of the sediments from the Burmester core (Eardley\n              et al.\n              (1973).\n              Geological Society of America Bulletin\n              84, 211–216) indicated that 17 deep-lake cycles, separated by shallow-lake and soil-forming intervals, occurred in the Bonneville basin during the Brunhes Chron (the last 780 × 10\n              3\n              yr). Our re-examination of the core, along with new sedimentological, geochronological, and paleontological data, indicate that only four deep-lake cycles occurred during this period, apparently correlative with marine oxygen-isotope stages 2, 6, 12, and 16. This interpretation suggests that large lakes formed in the Bonneville basin only during the most extensive of the Northern Hemisphere glaciations.&quot;,&quot;issue&quot;:&quot;2&quot;,&quot;volume&quot;:&quot;52&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668B7-A33B-F941-8AB8-BF226C5B8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8</Pages>
  <Words>3715</Words>
  <Characters>21181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Adam</dc:creator>
  <cp:keywords/>
  <dc:description/>
  <cp:lastModifiedBy>Smith, Adam</cp:lastModifiedBy>
  <cp:revision>88</cp:revision>
  <dcterms:created xsi:type="dcterms:W3CDTF">2023-03-27T04:12:00Z</dcterms:created>
  <dcterms:modified xsi:type="dcterms:W3CDTF">2023-10-18T21:45:00Z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id="AVsqGa5L"/&gt;&lt;style id="http://www.zotero.org/styles/geology" hasBibliography="1" bibliographyStyleHasBeenSet="1"/&gt;&lt;prefs&gt;&lt;pref name="fieldType" value="Field"/&gt;&lt;/prefs&gt;&lt;/data&gt;</vt:lpwstr>
  </property>
</Properties>
</file>